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ADEE" w14:textId="5E1B57CF" w:rsidR="008A3526" w:rsidRPr="008A3526" w:rsidRDefault="008A3526" w:rsidP="008A3526">
      <w:pPr>
        <w:tabs>
          <w:tab w:val="left" w:pos="5103"/>
        </w:tabs>
        <w:ind w:left="360" w:firstLine="4318"/>
        <w:jc w:val="right"/>
        <w:rPr>
          <w:bCs/>
          <w:iCs/>
          <w:sz w:val="28"/>
          <w:szCs w:val="28"/>
          <w:lang w:val="uk-UA"/>
        </w:rPr>
      </w:pPr>
      <w:proofErr w:type="spellStart"/>
      <w:r w:rsidRPr="00C075DA">
        <w:rPr>
          <w:bCs/>
          <w:iCs/>
          <w:sz w:val="28"/>
          <w:szCs w:val="28"/>
        </w:rPr>
        <w:t>Додаток</w:t>
      </w:r>
      <w:proofErr w:type="spellEnd"/>
      <w:r w:rsidRPr="00C075DA">
        <w:rPr>
          <w:bCs/>
          <w:iCs/>
          <w:sz w:val="28"/>
          <w:szCs w:val="28"/>
        </w:rPr>
        <w:t xml:space="preserve"> </w:t>
      </w:r>
      <w:r w:rsidR="00A65089">
        <w:rPr>
          <w:bCs/>
          <w:iCs/>
          <w:sz w:val="28"/>
          <w:szCs w:val="28"/>
          <w:lang w:val="uk-UA"/>
        </w:rPr>
        <w:t>2</w:t>
      </w:r>
    </w:p>
    <w:p w14:paraId="3BC73943" w14:textId="77777777" w:rsidR="008A3526" w:rsidRPr="00C075DA" w:rsidRDefault="008A3526" w:rsidP="008A3526">
      <w:pPr>
        <w:tabs>
          <w:tab w:val="left" w:pos="5103"/>
        </w:tabs>
        <w:ind w:left="360" w:firstLine="4318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 протоколу </w:t>
      </w:r>
      <w:proofErr w:type="spellStart"/>
      <w:r>
        <w:rPr>
          <w:bCs/>
          <w:iCs/>
          <w:sz w:val="28"/>
          <w:szCs w:val="28"/>
        </w:rPr>
        <w:t>засідання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комісії</w:t>
      </w:r>
      <w:proofErr w:type="spellEnd"/>
      <w:r>
        <w:rPr>
          <w:bCs/>
          <w:iCs/>
          <w:sz w:val="28"/>
          <w:szCs w:val="28"/>
        </w:rPr>
        <w:t xml:space="preserve"> з </w:t>
      </w:r>
      <w:proofErr w:type="spellStart"/>
      <w:r>
        <w:rPr>
          <w:bCs/>
          <w:iCs/>
          <w:sz w:val="28"/>
          <w:szCs w:val="28"/>
        </w:rPr>
        <w:t>технічних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питань</w:t>
      </w:r>
      <w:proofErr w:type="spellEnd"/>
    </w:p>
    <w:p w14:paraId="64EC82D9" w14:textId="427406EB" w:rsidR="008A3526" w:rsidRDefault="008A3526" w:rsidP="008A3526">
      <w:pPr>
        <w:tabs>
          <w:tab w:val="left" w:pos="5103"/>
        </w:tabs>
        <w:ind w:left="360" w:firstLine="4318"/>
        <w:jc w:val="right"/>
        <w:rPr>
          <w:bCs/>
          <w:iCs/>
          <w:sz w:val="28"/>
          <w:szCs w:val="28"/>
        </w:rPr>
      </w:pPr>
      <w:proofErr w:type="spellStart"/>
      <w:r w:rsidRPr="00C075DA">
        <w:rPr>
          <w:bCs/>
          <w:iCs/>
          <w:sz w:val="28"/>
          <w:szCs w:val="28"/>
        </w:rPr>
        <w:t>від</w:t>
      </w:r>
      <w:proofErr w:type="spellEnd"/>
      <w:r w:rsidRPr="00C075DA">
        <w:rPr>
          <w:bCs/>
          <w:iCs/>
          <w:sz w:val="28"/>
          <w:szCs w:val="28"/>
        </w:rPr>
        <w:t xml:space="preserve"> </w:t>
      </w:r>
      <w:r w:rsidR="00A65089">
        <w:rPr>
          <w:bCs/>
          <w:iCs/>
          <w:sz w:val="28"/>
          <w:szCs w:val="28"/>
          <w:lang w:val="uk-UA"/>
        </w:rPr>
        <w:t>01.05.</w:t>
      </w:r>
      <w:r w:rsidRPr="00C075DA">
        <w:rPr>
          <w:bCs/>
          <w:iCs/>
          <w:sz w:val="28"/>
          <w:szCs w:val="28"/>
        </w:rPr>
        <w:t xml:space="preserve">2024 року № </w:t>
      </w:r>
      <w:r>
        <w:rPr>
          <w:bCs/>
          <w:iCs/>
          <w:sz w:val="28"/>
          <w:szCs w:val="28"/>
        </w:rPr>
        <w:t>3</w:t>
      </w:r>
    </w:p>
    <w:p w14:paraId="458E14B0" w14:textId="77777777" w:rsidR="00781790" w:rsidRPr="00D75540" w:rsidRDefault="00781790" w:rsidP="00D75540">
      <w:pPr>
        <w:ind w:firstLine="567"/>
        <w:jc w:val="right"/>
        <w:rPr>
          <w:bCs/>
          <w:sz w:val="28"/>
          <w:szCs w:val="28"/>
          <w:lang w:val="uk-UA"/>
        </w:rPr>
      </w:pPr>
    </w:p>
    <w:p w14:paraId="464B3E9B" w14:textId="6C6437B3" w:rsidR="0081472B" w:rsidRPr="00F70F50" w:rsidRDefault="00B35B60" w:rsidP="00042915">
      <w:pPr>
        <w:ind w:firstLine="567"/>
        <w:contextualSpacing/>
        <w:jc w:val="center"/>
        <w:rPr>
          <w:b/>
          <w:sz w:val="32"/>
          <w:szCs w:val="32"/>
          <w:lang w:val="uk-UA"/>
        </w:rPr>
      </w:pPr>
      <w:r w:rsidRPr="00326CBB">
        <w:rPr>
          <w:b/>
          <w:sz w:val="32"/>
          <w:szCs w:val="32"/>
          <w:lang w:val="uk-UA"/>
        </w:rPr>
        <w:t>П</w:t>
      </w:r>
      <w:r w:rsidRPr="00F70F50">
        <w:rPr>
          <w:b/>
          <w:sz w:val="32"/>
          <w:szCs w:val="32"/>
          <w:lang w:val="uk-UA"/>
        </w:rPr>
        <w:t>рог</w:t>
      </w:r>
      <w:r w:rsidR="00576CB7" w:rsidRPr="00F70F50">
        <w:rPr>
          <w:b/>
          <w:sz w:val="32"/>
          <w:szCs w:val="32"/>
          <w:lang w:val="uk-UA"/>
        </w:rPr>
        <w:t xml:space="preserve">рама типових </w:t>
      </w:r>
      <w:r w:rsidR="005861C2" w:rsidRPr="00F70F50">
        <w:rPr>
          <w:b/>
          <w:sz w:val="32"/>
          <w:szCs w:val="32"/>
          <w:lang w:val="uk-UA"/>
        </w:rPr>
        <w:t xml:space="preserve">випробувань </w:t>
      </w:r>
    </w:p>
    <w:p w14:paraId="4FADA131" w14:textId="43E1413C" w:rsidR="005861C2" w:rsidRPr="00F70F50" w:rsidRDefault="005861C2" w:rsidP="00042915">
      <w:pPr>
        <w:ind w:firstLine="567"/>
        <w:contextualSpacing/>
        <w:jc w:val="center"/>
        <w:rPr>
          <w:b/>
          <w:sz w:val="28"/>
          <w:szCs w:val="28"/>
          <w:lang w:val="uk-UA"/>
        </w:rPr>
      </w:pPr>
      <w:r w:rsidRPr="00F70F50">
        <w:rPr>
          <w:b/>
          <w:sz w:val="32"/>
          <w:szCs w:val="32"/>
          <w:lang w:val="uk-UA"/>
        </w:rPr>
        <w:t>станцій катодного захисту</w:t>
      </w:r>
      <w:r w:rsidR="003C74E3">
        <w:rPr>
          <w:b/>
          <w:sz w:val="32"/>
          <w:szCs w:val="32"/>
          <w:lang w:val="uk-UA"/>
        </w:rPr>
        <w:t xml:space="preserve"> (СКЗ)</w:t>
      </w:r>
    </w:p>
    <w:p w14:paraId="530DA952" w14:textId="404769ED" w:rsidR="005861C2" w:rsidRPr="00F70F50" w:rsidRDefault="005861C2" w:rsidP="00042915">
      <w:pPr>
        <w:ind w:firstLine="567"/>
        <w:contextualSpacing/>
        <w:rPr>
          <w:sz w:val="28"/>
          <w:szCs w:val="28"/>
          <w:lang w:val="uk-UA"/>
        </w:rPr>
      </w:pPr>
    </w:p>
    <w:p w14:paraId="57875BD8" w14:textId="340EB934" w:rsidR="002111C1" w:rsidRPr="00F70F50" w:rsidRDefault="002111C1" w:rsidP="00042915">
      <w:pPr>
        <w:pStyle w:val="a3"/>
        <w:numPr>
          <w:ilvl w:val="0"/>
          <w:numId w:val="13"/>
        </w:numPr>
        <w:ind w:left="0" w:firstLine="567"/>
        <w:contextualSpacing/>
        <w:rPr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>Порядок випробувань</w:t>
      </w:r>
      <w:r w:rsidRPr="00F70F50">
        <w:rPr>
          <w:sz w:val="28"/>
          <w:szCs w:val="28"/>
          <w:lang w:val="uk-UA"/>
        </w:rPr>
        <w:t>.</w:t>
      </w:r>
    </w:p>
    <w:p w14:paraId="7EDB4236" w14:textId="77777777" w:rsidR="002111C1" w:rsidRPr="00F70F50" w:rsidRDefault="002111C1" w:rsidP="00042915">
      <w:pPr>
        <w:ind w:firstLine="567"/>
        <w:contextualSpacing/>
        <w:jc w:val="both"/>
        <w:rPr>
          <w:sz w:val="28"/>
          <w:szCs w:val="28"/>
          <w:lang w:val="uk-UA"/>
        </w:rPr>
      </w:pPr>
    </w:p>
    <w:p w14:paraId="3C87FC2A" w14:textId="17CF3BAF" w:rsidR="00C146E9" w:rsidRPr="00F70F50" w:rsidRDefault="00C146E9" w:rsidP="00042915">
      <w:pPr>
        <w:pStyle w:val="a3"/>
        <w:numPr>
          <w:ilvl w:val="1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 xml:space="preserve">Технічні </w:t>
      </w:r>
      <w:r w:rsidR="00971AC3" w:rsidRPr="00F70F50">
        <w:rPr>
          <w:b/>
          <w:sz w:val="28"/>
          <w:szCs w:val="28"/>
          <w:lang w:val="uk-UA"/>
        </w:rPr>
        <w:t xml:space="preserve">характеристики </w:t>
      </w:r>
      <w:r w:rsidRPr="00F70F50">
        <w:rPr>
          <w:b/>
          <w:sz w:val="28"/>
          <w:szCs w:val="28"/>
          <w:lang w:val="uk-UA"/>
        </w:rPr>
        <w:t>СКЗ, які перевіряються за супровідною документацією Виробника</w:t>
      </w:r>
      <w:r w:rsidR="000D1A75" w:rsidRPr="00F70F50">
        <w:rPr>
          <w:b/>
          <w:sz w:val="28"/>
          <w:szCs w:val="28"/>
          <w:lang w:val="uk-UA"/>
        </w:rPr>
        <w:t xml:space="preserve"> (але не виключно)</w:t>
      </w:r>
      <w:r w:rsidRPr="00F70F50">
        <w:rPr>
          <w:b/>
          <w:sz w:val="28"/>
          <w:szCs w:val="28"/>
          <w:lang w:val="uk-UA"/>
        </w:rPr>
        <w:t>:</w:t>
      </w:r>
    </w:p>
    <w:p w14:paraId="47E1BC7C" w14:textId="77777777" w:rsidR="00630947" w:rsidRPr="00F70F50" w:rsidRDefault="00630947" w:rsidP="00042915">
      <w:pPr>
        <w:pStyle w:val="a3"/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3A08CA19" w14:textId="748591D0" w:rsidR="00C146E9" w:rsidRPr="00F70F50" w:rsidRDefault="00C146E9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pacing w:val="-4"/>
          <w:sz w:val="28"/>
          <w:szCs w:val="28"/>
          <w:lang w:val="uk-UA"/>
        </w:rPr>
        <w:t>Номінальна напруга живлення;</w:t>
      </w:r>
    </w:p>
    <w:p w14:paraId="7E3DEDE1" w14:textId="1CA5ACDA" w:rsidR="00C146E9" w:rsidRPr="00F70F50" w:rsidRDefault="00C146E9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pacing w:val="-4"/>
          <w:sz w:val="28"/>
          <w:szCs w:val="28"/>
          <w:lang w:val="uk-UA"/>
        </w:rPr>
        <w:t>Допустима температура навколишнього середовища;</w:t>
      </w:r>
    </w:p>
    <w:p w14:paraId="28DBD7E9" w14:textId="57E6B61A" w:rsidR="00C146E9" w:rsidRPr="00F70F50" w:rsidRDefault="00C146E9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Ступінь захисту за ДСТУ EN 60529:2018;</w:t>
      </w:r>
    </w:p>
    <w:p w14:paraId="14F6D333" w14:textId="57D90366" w:rsidR="00C146E9" w:rsidRPr="00F70F50" w:rsidRDefault="00C146E9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Відповідність Технічн</w:t>
      </w:r>
      <w:r w:rsidR="00CF7E57" w:rsidRPr="00F70F50">
        <w:rPr>
          <w:sz w:val="28"/>
          <w:szCs w:val="28"/>
          <w:lang w:val="uk-UA"/>
        </w:rPr>
        <w:t>им р</w:t>
      </w:r>
      <w:r w:rsidRPr="00F70F50">
        <w:rPr>
          <w:sz w:val="28"/>
          <w:szCs w:val="28"/>
          <w:lang w:val="uk-UA"/>
        </w:rPr>
        <w:t>егламент</w:t>
      </w:r>
      <w:r w:rsidR="00CF7E57" w:rsidRPr="00F70F50">
        <w:rPr>
          <w:sz w:val="28"/>
          <w:szCs w:val="28"/>
          <w:lang w:val="uk-UA"/>
        </w:rPr>
        <w:t>ам</w:t>
      </w:r>
      <w:r w:rsidRPr="00F70F50">
        <w:rPr>
          <w:sz w:val="28"/>
          <w:szCs w:val="28"/>
          <w:lang w:val="uk-UA"/>
        </w:rPr>
        <w:t>;</w:t>
      </w:r>
    </w:p>
    <w:p w14:paraId="5C10FEED" w14:textId="0F3EB5AB" w:rsidR="00630947" w:rsidRPr="00F70F50" w:rsidRDefault="00630947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Нормативний термін експлуатації;</w:t>
      </w:r>
    </w:p>
    <w:p w14:paraId="1310BB2B" w14:textId="782D9884" w:rsidR="00630947" w:rsidRPr="00F70F50" w:rsidRDefault="00630947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Гарантійний термін експлуатації</w:t>
      </w:r>
      <w:r w:rsidR="0098452D" w:rsidRPr="00F70F50">
        <w:rPr>
          <w:sz w:val="28"/>
          <w:szCs w:val="28"/>
          <w:lang w:val="uk-UA"/>
        </w:rPr>
        <w:t>.</w:t>
      </w:r>
    </w:p>
    <w:p w14:paraId="03E917C6" w14:textId="77777777" w:rsidR="0098452D" w:rsidRPr="00F70F50" w:rsidRDefault="0098452D" w:rsidP="00042915">
      <w:pPr>
        <w:pStyle w:val="a3"/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2041AE6B" w14:textId="5CA1CF94" w:rsidR="0098452D" w:rsidRPr="00F70F50" w:rsidRDefault="0098452D" w:rsidP="00042915">
      <w:pPr>
        <w:pStyle w:val="a3"/>
        <w:numPr>
          <w:ilvl w:val="1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 xml:space="preserve">Технічні </w:t>
      </w:r>
      <w:r w:rsidR="009D1D3F" w:rsidRPr="00F70F50">
        <w:rPr>
          <w:b/>
          <w:sz w:val="28"/>
          <w:szCs w:val="28"/>
          <w:lang w:val="uk-UA"/>
        </w:rPr>
        <w:t>характеристики</w:t>
      </w:r>
      <w:r w:rsidRPr="00F70F50">
        <w:rPr>
          <w:b/>
          <w:sz w:val="28"/>
          <w:szCs w:val="28"/>
          <w:lang w:val="uk-UA"/>
        </w:rPr>
        <w:t xml:space="preserve"> СКЗ, які перевіряються за даними супровідної документації Виробника і візуально</w:t>
      </w:r>
      <w:r w:rsidR="000D1A75" w:rsidRPr="00F70F50">
        <w:rPr>
          <w:b/>
          <w:sz w:val="28"/>
          <w:szCs w:val="28"/>
          <w:lang w:val="uk-UA"/>
        </w:rPr>
        <w:t xml:space="preserve"> (але не виключно)</w:t>
      </w:r>
      <w:r w:rsidRPr="00F70F50">
        <w:rPr>
          <w:b/>
          <w:sz w:val="28"/>
          <w:szCs w:val="28"/>
          <w:lang w:val="uk-UA"/>
        </w:rPr>
        <w:t>:</w:t>
      </w:r>
    </w:p>
    <w:p w14:paraId="12CD0E26" w14:textId="77777777" w:rsidR="0098452D" w:rsidRPr="00F70F50" w:rsidRDefault="0098452D" w:rsidP="00042915">
      <w:pPr>
        <w:pStyle w:val="a3"/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5FA48206" w14:textId="17AD55F4" w:rsidR="003060AE" w:rsidRPr="00F70F50" w:rsidRDefault="003060AE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Захист від перенапруг</w:t>
      </w:r>
      <w:r w:rsidR="00C44AE7" w:rsidRPr="00F70F50">
        <w:rPr>
          <w:sz w:val="28"/>
          <w:szCs w:val="28"/>
          <w:lang w:val="uk-UA"/>
        </w:rPr>
        <w:t>;</w:t>
      </w:r>
    </w:p>
    <w:p w14:paraId="451CFF30" w14:textId="13B13DE8" w:rsidR="003060AE" w:rsidRPr="00F70F50" w:rsidRDefault="00CF7E57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Відображення поточних значень</w:t>
      </w:r>
      <w:r w:rsidR="00C44AE7" w:rsidRPr="00F70F50">
        <w:rPr>
          <w:sz w:val="28"/>
          <w:szCs w:val="28"/>
          <w:lang w:val="uk-UA"/>
        </w:rPr>
        <w:t>;</w:t>
      </w:r>
    </w:p>
    <w:p w14:paraId="0476BA92" w14:textId="57C0A099" w:rsidR="00CF7E57" w:rsidRPr="00F70F50" w:rsidRDefault="00CF7E57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Мови інтерфейсу;</w:t>
      </w:r>
    </w:p>
    <w:p w14:paraId="59E01641" w14:textId="3BE2F80B" w:rsidR="00CF7E57" w:rsidRPr="00F70F50" w:rsidRDefault="00CF7E57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Кількість кабельних вводів</w:t>
      </w:r>
      <w:r w:rsidR="0038007F" w:rsidRPr="00F70F50">
        <w:rPr>
          <w:sz w:val="28"/>
          <w:szCs w:val="28"/>
          <w:lang w:val="uk-UA"/>
        </w:rPr>
        <w:t>;</w:t>
      </w:r>
    </w:p>
    <w:p w14:paraId="04C2A3B1" w14:textId="0D528BA0" w:rsidR="00513527" w:rsidRPr="00F70F50" w:rsidRDefault="00513527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Замикання СКЗ замком в три сторони;</w:t>
      </w:r>
    </w:p>
    <w:p w14:paraId="3A0E7C3E" w14:textId="32C3337F" w:rsidR="00513527" w:rsidRPr="00F70F50" w:rsidRDefault="00513527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Струмовий захист з боку живлення;</w:t>
      </w:r>
    </w:p>
    <w:p w14:paraId="58C1202D" w14:textId="059B55B9" w:rsidR="00513527" w:rsidRPr="00F70F50" w:rsidRDefault="00513527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Протипожежний захист;</w:t>
      </w:r>
    </w:p>
    <w:p w14:paraId="03FC4D65" w14:textId="333451BB" w:rsidR="00513527" w:rsidRPr="00F70F50" w:rsidRDefault="00513527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Обмеження вхідної напруги живлення;</w:t>
      </w:r>
    </w:p>
    <w:p w14:paraId="0131D684" w14:textId="79303D42" w:rsidR="00513527" w:rsidRPr="00F70F50" w:rsidRDefault="00513527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Струмовий захист по виходу СКЗ;</w:t>
      </w:r>
    </w:p>
    <w:p w14:paraId="6FFF299E" w14:textId="4AAB145F" w:rsidR="00513527" w:rsidRPr="00F70F50" w:rsidRDefault="00513527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Шпильки на виході СКЗ</w:t>
      </w:r>
      <w:r w:rsidR="00F071A9" w:rsidRPr="00F70F50">
        <w:rPr>
          <w:sz w:val="28"/>
          <w:szCs w:val="28"/>
          <w:lang w:val="uk-UA"/>
        </w:rPr>
        <w:t>;</w:t>
      </w:r>
    </w:p>
    <w:p w14:paraId="2AEC7DEC" w14:textId="2039630B" w:rsidR="00513527" w:rsidRPr="00F70F50" w:rsidRDefault="00513527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Позначення на клемах</w:t>
      </w:r>
      <w:r w:rsidR="00F80BC8" w:rsidRPr="00F70F50">
        <w:rPr>
          <w:sz w:val="28"/>
          <w:szCs w:val="28"/>
          <w:lang w:val="uk-UA"/>
        </w:rPr>
        <w:t>;</w:t>
      </w:r>
    </w:p>
    <w:p w14:paraId="4DA79EED" w14:textId="5499715D" w:rsidR="00F80BC8" w:rsidRPr="00F70F50" w:rsidRDefault="00F80BC8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Захисне лакофарбове покриття;</w:t>
      </w:r>
    </w:p>
    <w:p w14:paraId="3288BBEC" w14:textId="1D9EEADB" w:rsidR="00F80BC8" w:rsidRPr="00F70F50" w:rsidRDefault="00F80BC8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Облік електроенергії;</w:t>
      </w:r>
    </w:p>
    <w:p w14:paraId="6362D598" w14:textId="582882C5" w:rsidR="009D30D5" w:rsidRDefault="00F80BC8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Кріплення для робочих журналів.</w:t>
      </w:r>
    </w:p>
    <w:p w14:paraId="42F03904" w14:textId="77777777" w:rsidR="00042915" w:rsidRPr="009D30D5" w:rsidRDefault="00042915" w:rsidP="00042915">
      <w:pPr>
        <w:pStyle w:val="a3"/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09D70998" w14:textId="4E4F520E" w:rsidR="00F80BC8" w:rsidRPr="00F70F50" w:rsidRDefault="00F80BC8" w:rsidP="00042915">
      <w:pPr>
        <w:pStyle w:val="a3"/>
        <w:numPr>
          <w:ilvl w:val="1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 xml:space="preserve">Технічні </w:t>
      </w:r>
      <w:r w:rsidR="00EF23CE" w:rsidRPr="00F70F50">
        <w:rPr>
          <w:b/>
          <w:sz w:val="28"/>
          <w:szCs w:val="28"/>
          <w:lang w:val="uk-UA"/>
        </w:rPr>
        <w:t>характеристики</w:t>
      </w:r>
      <w:r w:rsidRPr="00F70F50">
        <w:rPr>
          <w:b/>
          <w:sz w:val="28"/>
          <w:szCs w:val="28"/>
          <w:lang w:val="uk-UA"/>
        </w:rPr>
        <w:t xml:space="preserve"> СКЗ, які перевіряються </w:t>
      </w:r>
      <w:r w:rsidR="001960D8" w:rsidRPr="00F70F50">
        <w:rPr>
          <w:b/>
          <w:sz w:val="28"/>
          <w:szCs w:val="28"/>
          <w:lang w:val="uk-UA"/>
        </w:rPr>
        <w:t xml:space="preserve">практичними вимірюваннями </w:t>
      </w:r>
      <w:r w:rsidR="00D25C8E" w:rsidRPr="00F70F50">
        <w:rPr>
          <w:b/>
          <w:sz w:val="28"/>
          <w:szCs w:val="28"/>
          <w:lang w:val="uk-UA"/>
        </w:rPr>
        <w:t xml:space="preserve">для підтвердження </w:t>
      </w:r>
      <w:r w:rsidR="00480738" w:rsidRPr="00F70F50">
        <w:rPr>
          <w:b/>
          <w:sz w:val="28"/>
          <w:szCs w:val="28"/>
          <w:lang w:val="uk-UA"/>
        </w:rPr>
        <w:t>даних Вир</w:t>
      </w:r>
      <w:r w:rsidRPr="00F70F50">
        <w:rPr>
          <w:b/>
          <w:sz w:val="28"/>
          <w:szCs w:val="28"/>
          <w:lang w:val="uk-UA"/>
        </w:rPr>
        <w:t>обника:</w:t>
      </w:r>
    </w:p>
    <w:p w14:paraId="1997D128" w14:textId="77777777" w:rsidR="00F80BC8" w:rsidRPr="00F70F50" w:rsidRDefault="00F80BC8" w:rsidP="00042915">
      <w:pPr>
        <w:pStyle w:val="a3"/>
        <w:ind w:left="0" w:firstLine="567"/>
        <w:contextualSpacing/>
        <w:jc w:val="both"/>
        <w:rPr>
          <w:b/>
          <w:sz w:val="28"/>
          <w:szCs w:val="28"/>
          <w:lang w:val="uk-UA"/>
        </w:rPr>
      </w:pPr>
    </w:p>
    <w:p w14:paraId="703FA333" w14:textId="01DE8010" w:rsidR="00EC656F" w:rsidRPr="00F70F50" w:rsidRDefault="00EC656F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Номінальна вихідна напруга постійного струму</w:t>
      </w:r>
      <w:r w:rsidR="00480738" w:rsidRPr="00F70F50">
        <w:rPr>
          <w:sz w:val="28"/>
          <w:szCs w:val="28"/>
          <w:lang w:val="uk-UA"/>
        </w:rPr>
        <w:t>;</w:t>
      </w:r>
    </w:p>
    <w:p w14:paraId="5464DA28" w14:textId="6586487C" w:rsidR="00EC656F" w:rsidRPr="00F70F50" w:rsidRDefault="00EC656F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Номінальна вихідна потужність</w:t>
      </w:r>
      <w:r w:rsidR="00480738" w:rsidRPr="00F70F50">
        <w:rPr>
          <w:sz w:val="28"/>
          <w:szCs w:val="28"/>
          <w:lang w:val="uk-UA"/>
        </w:rPr>
        <w:t>;</w:t>
      </w:r>
    </w:p>
    <w:p w14:paraId="3C120979" w14:textId="7FCFF54E" w:rsidR="00EC656F" w:rsidRPr="00F70F50" w:rsidRDefault="00EC656F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Номінальний вихідний струм</w:t>
      </w:r>
      <w:r w:rsidR="00480738" w:rsidRPr="00F70F50">
        <w:rPr>
          <w:sz w:val="28"/>
          <w:szCs w:val="28"/>
          <w:lang w:val="uk-UA"/>
        </w:rPr>
        <w:t>;</w:t>
      </w:r>
    </w:p>
    <w:p w14:paraId="1B0231BD" w14:textId="2A906350" w:rsidR="00EC656F" w:rsidRPr="00F70F50" w:rsidRDefault="00EC656F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Регулювання вихідного струму та напруги</w:t>
      </w:r>
      <w:r w:rsidR="00480738" w:rsidRPr="00F70F50">
        <w:rPr>
          <w:sz w:val="28"/>
          <w:szCs w:val="28"/>
          <w:lang w:val="uk-UA"/>
        </w:rPr>
        <w:t>;</w:t>
      </w:r>
    </w:p>
    <w:p w14:paraId="3E3ADDC7" w14:textId="4522E094" w:rsidR="00EC656F" w:rsidRPr="00F70F50" w:rsidRDefault="00EC656F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Регулювання уставки </w:t>
      </w:r>
      <w:r w:rsidRPr="00FC4A71">
        <w:rPr>
          <w:sz w:val="28"/>
          <w:szCs w:val="28"/>
          <w:lang w:val="uk-UA"/>
        </w:rPr>
        <w:t>захисного</w:t>
      </w:r>
      <w:r w:rsidRPr="00F70F50">
        <w:rPr>
          <w:sz w:val="28"/>
          <w:szCs w:val="28"/>
          <w:lang w:val="uk-UA"/>
        </w:rPr>
        <w:t xml:space="preserve"> потенціалу</w:t>
      </w:r>
      <w:r w:rsidR="00480738" w:rsidRPr="00F70F50">
        <w:rPr>
          <w:sz w:val="28"/>
          <w:szCs w:val="28"/>
          <w:lang w:val="uk-UA"/>
        </w:rPr>
        <w:t>;</w:t>
      </w:r>
      <w:r w:rsidRPr="00F70F50">
        <w:rPr>
          <w:sz w:val="28"/>
          <w:szCs w:val="28"/>
          <w:lang w:val="uk-UA"/>
        </w:rPr>
        <w:t xml:space="preserve"> </w:t>
      </w:r>
    </w:p>
    <w:p w14:paraId="735AE505" w14:textId="660E67D1" w:rsidR="003267A9" w:rsidRPr="00F70F50" w:rsidRDefault="00BF38DD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lastRenderedPageBreak/>
        <w:t>В</w:t>
      </w:r>
      <w:r w:rsidR="003267A9" w:rsidRPr="00F70F50">
        <w:rPr>
          <w:sz w:val="28"/>
          <w:szCs w:val="28"/>
          <w:lang w:val="uk-UA"/>
        </w:rPr>
        <w:t xml:space="preserve">имірювання </w:t>
      </w:r>
      <w:r w:rsidR="003267A9" w:rsidRPr="00FC4A71">
        <w:rPr>
          <w:sz w:val="28"/>
          <w:szCs w:val="28"/>
          <w:lang w:val="uk-UA"/>
        </w:rPr>
        <w:t>захисного</w:t>
      </w:r>
      <w:r w:rsidR="003267A9" w:rsidRPr="00F70F50">
        <w:rPr>
          <w:sz w:val="28"/>
          <w:szCs w:val="28"/>
          <w:lang w:val="uk-UA"/>
        </w:rPr>
        <w:t xml:space="preserve"> потенціалу</w:t>
      </w:r>
      <w:r w:rsidRPr="00F70F50">
        <w:rPr>
          <w:sz w:val="28"/>
          <w:szCs w:val="28"/>
          <w:lang w:val="uk-UA"/>
        </w:rPr>
        <w:t>;</w:t>
      </w:r>
    </w:p>
    <w:p w14:paraId="0110E6D5" w14:textId="3DE52CC6" w:rsidR="00421B61" w:rsidRPr="00F70F50" w:rsidRDefault="00421B61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Пульсація вихідного струму/напруги;</w:t>
      </w:r>
    </w:p>
    <w:p w14:paraId="00743028" w14:textId="1BA47F5D" w:rsidR="00421B61" w:rsidRPr="00F70F50" w:rsidRDefault="00421B61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Похибка підтримання заданих параметрів;</w:t>
      </w:r>
    </w:p>
    <w:p w14:paraId="0468198C" w14:textId="76943611" w:rsidR="00402FBD" w:rsidRPr="00F70F50" w:rsidRDefault="00402FBD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Вхідний опір кола електроду порівняння;</w:t>
      </w:r>
    </w:p>
    <w:p w14:paraId="28A8B283" w14:textId="00356F75" w:rsidR="00402FBD" w:rsidRPr="00F70F50" w:rsidRDefault="00402FBD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Коефіцієнт корисної дії;</w:t>
      </w:r>
    </w:p>
    <w:p w14:paraId="6AD521F4" w14:textId="538C3C7A" w:rsidR="00402FBD" w:rsidRPr="00F70F50" w:rsidRDefault="00402FBD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Коефіцієнт потужності;</w:t>
      </w:r>
    </w:p>
    <w:p w14:paraId="0D8470A0" w14:textId="05BFE9AA" w:rsidR="0007321D" w:rsidRPr="00F70F50" w:rsidRDefault="0007321D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Допустимі відхилення напруги живлення;</w:t>
      </w:r>
    </w:p>
    <w:p w14:paraId="2CE15BA7" w14:textId="63A4B6CB" w:rsidR="0007321D" w:rsidRPr="00F70F50" w:rsidRDefault="0007321D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Режими стабілізації;</w:t>
      </w:r>
    </w:p>
    <w:p w14:paraId="5C85F1FA" w14:textId="1C2E26AC" w:rsidR="0007321D" w:rsidRPr="00F70F50" w:rsidRDefault="0007321D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Перехід між режимами стабілізації;</w:t>
      </w:r>
    </w:p>
    <w:p w14:paraId="19A0FBA2" w14:textId="4536A76B" w:rsidR="0007321D" w:rsidRPr="006B36BB" w:rsidRDefault="0007321D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Товщина стінки </w:t>
      </w:r>
      <w:r w:rsidRPr="006B36BB">
        <w:rPr>
          <w:sz w:val="28"/>
          <w:szCs w:val="28"/>
          <w:lang w:val="uk-UA"/>
        </w:rPr>
        <w:t>кожуху</w:t>
      </w:r>
      <w:r w:rsidR="00FC4A71" w:rsidRPr="006B36BB">
        <w:rPr>
          <w:sz w:val="28"/>
          <w:szCs w:val="28"/>
          <w:lang w:val="uk-UA"/>
        </w:rPr>
        <w:t xml:space="preserve"> </w:t>
      </w:r>
      <w:r w:rsidR="00FC4A71" w:rsidRPr="00FB2C06">
        <w:rPr>
          <w:sz w:val="28"/>
          <w:szCs w:val="28"/>
          <w:lang w:val="uk-UA"/>
        </w:rPr>
        <w:t>та покрівлі</w:t>
      </w:r>
      <w:r w:rsidR="00FC4A71" w:rsidRPr="006B36BB">
        <w:rPr>
          <w:sz w:val="28"/>
          <w:szCs w:val="28"/>
          <w:lang w:val="uk-UA"/>
        </w:rPr>
        <w:t xml:space="preserve"> металевої шафи</w:t>
      </w:r>
      <w:r w:rsidRPr="006B36BB">
        <w:rPr>
          <w:sz w:val="28"/>
          <w:szCs w:val="28"/>
          <w:lang w:val="uk-UA"/>
        </w:rPr>
        <w:t>.</w:t>
      </w:r>
    </w:p>
    <w:p w14:paraId="34E4CFD5" w14:textId="5AC408A1" w:rsidR="00085C61" w:rsidRPr="00F70F50" w:rsidRDefault="00085C61" w:rsidP="00042915">
      <w:pPr>
        <w:widowControl/>
        <w:autoSpaceDE/>
        <w:autoSpaceDN/>
        <w:adjustRightInd/>
        <w:spacing w:after="160" w:line="259" w:lineRule="auto"/>
        <w:ind w:firstLine="567"/>
        <w:contextualSpacing/>
        <w:rPr>
          <w:sz w:val="28"/>
          <w:szCs w:val="28"/>
          <w:lang w:val="uk-UA"/>
        </w:rPr>
      </w:pPr>
    </w:p>
    <w:p w14:paraId="4905E902" w14:textId="11B56E06" w:rsidR="0007321D" w:rsidRPr="00F70F50" w:rsidRDefault="00C828B6" w:rsidP="00042915">
      <w:pPr>
        <w:pStyle w:val="a3"/>
        <w:numPr>
          <w:ilvl w:val="1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>О</w:t>
      </w:r>
      <w:r w:rsidR="000108E2" w:rsidRPr="00F70F50">
        <w:rPr>
          <w:b/>
          <w:sz w:val="28"/>
          <w:szCs w:val="28"/>
          <w:lang w:val="uk-UA"/>
        </w:rPr>
        <w:t>бладнання для проведення практичних вимірювань на етапі приймання СКЗ</w:t>
      </w:r>
      <w:r w:rsidR="00963489" w:rsidRPr="00F70F50">
        <w:rPr>
          <w:b/>
          <w:sz w:val="28"/>
          <w:szCs w:val="28"/>
          <w:lang w:val="uk-UA"/>
        </w:rPr>
        <w:t xml:space="preserve"> </w:t>
      </w:r>
      <w:r w:rsidR="00963489" w:rsidRPr="00F70F50">
        <w:rPr>
          <w:sz w:val="28"/>
          <w:szCs w:val="28"/>
          <w:lang w:val="uk-UA"/>
        </w:rPr>
        <w:t>(</w:t>
      </w:r>
      <w:r w:rsidR="008631F1" w:rsidRPr="00F70F50">
        <w:rPr>
          <w:sz w:val="28"/>
          <w:szCs w:val="28"/>
          <w:lang w:val="uk-UA"/>
        </w:rPr>
        <w:t xml:space="preserve">перші </w:t>
      </w:r>
      <w:r w:rsidR="00F30B77">
        <w:rPr>
          <w:sz w:val="28"/>
          <w:szCs w:val="28"/>
          <w:lang w:val="uk-UA"/>
        </w:rPr>
        <w:t>5</w:t>
      </w:r>
      <w:r w:rsidR="00085C61" w:rsidRPr="00F70F50">
        <w:rPr>
          <w:sz w:val="28"/>
          <w:szCs w:val="28"/>
          <w:lang w:val="uk-UA"/>
        </w:rPr>
        <w:t>-</w:t>
      </w:r>
      <w:r w:rsidR="00F30B77">
        <w:rPr>
          <w:sz w:val="28"/>
          <w:szCs w:val="28"/>
          <w:lang w:val="uk-UA"/>
        </w:rPr>
        <w:t>ть</w:t>
      </w:r>
      <w:r w:rsidRPr="00F70F50">
        <w:rPr>
          <w:sz w:val="28"/>
          <w:szCs w:val="28"/>
          <w:lang w:val="uk-UA"/>
        </w:rPr>
        <w:t xml:space="preserve"> позицій</w:t>
      </w:r>
      <w:r w:rsidR="008631F1" w:rsidRPr="00F70F50">
        <w:rPr>
          <w:sz w:val="28"/>
          <w:szCs w:val="28"/>
          <w:lang w:val="uk-UA"/>
        </w:rPr>
        <w:t xml:space="preserve"> є обов’язковими</w:t>
      </w:r>
      <w:r w:rsidR="007D49F6" w:rsidRPr="00F70F50">
        <w:rPr>
          <w:sz w:val="28"/>
          <w:szCs w:val="28"/>
          <w:lang w:val="uk-UA"/>
        </w:rPr>
        <w:t>, інші можуть варіюватись, в залежності від способів проведення вимірювань та розрахунків</w:t>
      </w:r>
      <w:r w:rsidR="008631F1" w:rsidRPr="00F70F50">
        <w:rPr>
          <w:sz w:val="28"/>
          <w:szCs w:val="28"/>
          <w:lang w:val="uk-UA"/>
        </w:rPr>
        <w:t>)</w:t>
      </w:r>
      <w:r w:rsidR="000108E2" w:rsidRPr="00F70F50">
        <w:rPr>
          <w:sz w:val="28"/>
          <w:szCs w:val="28"/>
          <w:lang w:val="uk-UA"/>
        </w:rPr>
        <w:t>:</w:t>
      </w:r>
    </w:p>
    <w:p w14:paraId="02C8C846" w14:textId="77777777" w:rsidR="000108E2" w:rsidRPr="00F70F50" w:rsidRDefault="000108E2" w:rsidP="00042915">
      <w:pPr>
        <w:pStyle w:val="a3"/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6BB7D109" w14:textId="3A9F37B6" w:rsidR="00FD7FC9" w:rsidRDefault="00FD7FC9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Універсальний навантажувальний стенд для перевірки СКЗ </w:t>
      </w:r>
      <w:r w:rsidR="00FE7C13" w:rsidRPr="00F70F50">
        <w:rPr>
          <w:sz w:val="28"/>
          <w:szCs w:val="28"/>
          <w:lang w:val="uk-UA"/>
        </w:rPr>
        <w:t>(далі –УНС</w:t>
      </w:r>
      <w:r w:rsidR="002174EF" w:rsidRPr="00F70F50">
        <w:rPr>
          <w:sz w:val="28"/>
          <w:szCs w:val="28"/>
          <w:lang w:val="uk-UA"/>
        </w:rPr>
        <w:t xml:space="preserve"> </w:t>
      </w:r>
      <w:r w:rsidR="00FE7C13" w:rsidRPr="00F70F50">
        <w:rPr>
          <w:sz w:val="28"/>
          <w:szCs w:val="28"/>
          <w:lang w:val="uk-UA"/>
        </w:rPr>
        <w:t xml:space="preserve">СКЗ) </w:t>
      </w:r>
      <w:r w:rsidRPr="00F70F50">
        <w:rPr>
          <w:sz w:val="28"/>
          <w:szCs w:val="28"/>
          <w:lang w:val="uk-UA"/>
        </w:rPr>
        <w:t>або навантажувальний</w:t>
      </w:r>
      <w:r w:rsidR="00C828B6" w:rsidRPr="00F70F50">
        <w:rPr>
          <w:sz w:val="28"/>
          <w:szCs w:val="28"/>
          <w:lang w:val="uk-UA"/>
        </w:rPr>
        <w:t xml:space="preserve"> термостабільний </w:t>
      </w:r>
      <w:r w:rsidRPr="00F70F50">
        <w:rPr>
          <w:sz w:val="28"/>
          <w:szCs w:val="28"/>
          <w:lang w:val="uk-UA"/>
        </w:rPr>
        <w:t>резистор, розрахований на тривалу дію номінального вихідного струму СКЗ, що перевіряється</w:t>
      </w:r>
      <w:r w:rsidR="00561A2F" w:rsidRPr="00F70F50">
        <w:rPr>
          <w:sz w:val="28"/>
          <w:szCs w:val="28"/>
          <w:lang w:val="uk-UA"/>
        </w:rPr>
        <w:t xml:space="preserve"> (з урахуванням опору з’єднувальних кабелів)</w:t>
      </w:r>
      <w:r w:rsidRPr="00F70F50">
        <w:rPr>
          <w:sz w:val="28"/>
          <w:szCs w:val="28"/>
          <w:lang w:val="uk-UA"/>
        </w:rPr>
        <w:t>:</w:t>
      </w:r>
    </w:p>
    <w:p w14:paraId="3716D676" w14:textId="5401B9E4" w:rsidR="00352040" w:rsidRPr="00F70F50" w:rsidRDefault="00352040" w:rsidP="00042915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для СКЗ 0,</w:t>
      </w:r>
      <w:r>
        <w:rPr>
          <w:sz w:val="28"/>
          <w:szCs w:val="28"/>
          <w:lang w:val="uk-UA"/>
        </w:rPr>
        <w:t>3</w:t>
      </w:r>
      <w:r w:rsidRPr="00F70F50">
        <w:rPr>
          <w:sz w:val="28"/>
          <w:szCs w:val="28"/>
          <w:lang w:val="uk-UA"/>
        </w:rPr>
        <w:t xml:space="preserve">кВт – опір </w:t>
      </w:r>
      <w:r>
        <w:rPr>
          <w:sz w:val="28"/>
          <w:szCs w:val="28"/>
          <w:lang w:val="uk-UA"/>
        </w:rPr>
        <w:t>8</w:t>
      </w:r>
      <w:r w:rsidRPr="00F70F5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</w:t>
      </w:r>
      <w:r w:rsidRPr="00F70F50">
        <w:rPr>
          <w:sz w:val="28"/>
          <w:szCs w:val="28"/>
          <w:lang w:val="uk-UA"/>
        </w:rPr>
        <w:t xml:space="preserve">Ом (+/- 10%), номінальний струм від </w:t>
      </w:r>
      <w:r>
        <w:rPr>
          <w:sz w:val="28"/>
          <w:szCs w:val="28"/>
          <w:lang w:val="uk-UA"/>
        </w:rPr>
        <w:t>6</w:t>
      </w:r>
      <w:r w:rsidRPr="00F70F50">
        <w:rPr>
          <w:sz w:val="28"/>
          <w:szCs w:val="28"/>
          <w:lang w:val="uk-UA"/>
        </w:rPr>
        <w:t>А;</w:t>
      </w:r>
    </w:p>
    <w:p w14:paraId="05DB3B8A" w14:textId="614537DE" w:rsidR="00FD7FC9" w:rsidRPr="00F70F50" w:rsidRDefault="00FD7FC9" w:rsidP="00042915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bookmarkStart w:id="0" w:name="_Hlk161991501"/>
      <w:r w:rsidRPr="00F70F50">
        <w:rPr>
          <w:sz w:val="28"/>
          <w:szCs w:val="28"/>
          <w:lang w:val="uk-UA"/>
        </w:rPr>
        <w:t>для СКЗ 0,6кВт –</w:t>
      </w:r>
      <w:r w:rsidR="0067300A" w:rsidRPr="00F70F50">
        <w:rPr>
          <w:sz w:val="28"/>
          <w:szCs w:val="28"/>
          <w:lang w:val="uk-UA"/>
        </w:rPr>
        <w:t xml:space="preserve"> опір</w:t>
      </w:r>
      <w:r w:rsidRPr="00F70F50">
        <w:rPr>
          <w:sz w:val="28"/>
          <w:szCs w:val="28"/>
          <w:lang w:val="uk-UA"/>
        </w:rPr>
        <w:t xml:space="preserve"> 4</w:t>
      </w:r>
      <w:r w:rsidR="00561A2F" w:rsidRPr="00F70F50">
        <w:rPr>
          <w:sz w:val="28"/>
          <w:szCs w:val="28"/>
          <w:lang w:val="uk-UA"/>
        </w:rPr>
        <w:t>,2</w:t>
      </w:r>
      <w:r w:rsidRPr="00F70F50">
        <w:rPr>
          <w:sz w:val="28"/>
          <w:szCs w:val="28"/>
          <w:lang w:val="uk-UA"/>
        </w:rPr>
        <w:t xml:space="preserve">Ом (+/- 10%), </w:t>
      </w:r>
      <w:r w:rsidR="005D779C" w:rsidRPr="00F70F50">
        <w:rPr>
          <w:sz w:val="28"/>
          <w:szCs w:val="28"/>
          <w:lang w:val="uk-UA"/>
        </w:rPr>
        <w:t>номінальний струм від 12А</w:t>
      </w:r>
      <w:r w:rsidRPr="00F70F50">
        <w:rPr>
          <w:sz w:val="28"/>
          <w:szCs w:val="28"/>
          <w:lang w:val="uk-UA"/>
        </w:rPr>
        <w:t>;</w:t>
      </w:r>
    </w:p>
    <w:bookmarkEnd w:id="0"/>
    <w:p w14:paraId="4687CB83" w14:textId="377D29E6" w:rsidR="00FD7FC9" w:rsidRPr="00F70F50" w:rsidRDefault="00FD7FC9" w:rsidP="00042915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для СКЗ 1,2кВт – </w:t>
      </w:r>
      <w:r w:rsidR="0067300A" w:rsidRPr="00F70F50">
        <w:rPr>
          <w:sz w:val="28"/>
          <w:szCs w:val="28"/>
          <w:lang w:val="uk-UA"/>
        </w:rPr>
        <w:t>опір</w:t>
      </w:r>
      <w:r w:rsidRPr="00F70F50">
        <w:rPr>
          <w:sz w:val="28"/>
          <w:szCs w:val="28"/>
          <w:lang w:val="uk-UA"/>
        </w:rPr>
        <w:t xml:space="preserve"> 2</w:t>
      </w:r>
      <w:r w:rsidR="00561A2F" w:rsidRPr="00F70F50">
        <w:rPr>
          <w:sz w:val="28"/>
          <w:szCs w:val="28"/>
          <w:lang w:val="uk-UA"/>
        </w:rPr>
        <w:t>,1</w:t>
      </w:r>
      <w:r w:rsidRPr="00F70F50">
        <w:rPr>
          <w:sz w:val="28"/>
          <w:szCs w:val="28"/>
          <w:lang w:val="uk-UA"/>
        </w:rPr>
        <w:t xml:space="preserve">Ом (+/- 10%), </w:t>
      </w:r>
      <w:r w:rsidR="005D779C" w:rsidRPr="00F70F50">
        <w:rPr>
          <w:sz w:val="28"/>
          <w:szCs w:val="28"/>
          <w:lang w:val="uk-UA"/>
        </w:rPr>
        <w:t>номінальний струм від 24А</w:t>
      </w:r>
      <w:r w:rsidRPr="00F70F50">
        <w:rPr>
          <w:sz w:val="28"/>
          <w:szCs w:val="28"/>
          <w:lang w:val="uk-UA"/>
        </w:rPr>
        <w:t>;</w:t>
      </w:r>
    </w:p>
    <w:p w14:paraId="62974B23" w14:textId="57BD25C2" w:rsidR="00FD7FC9" w:rsidRPr="00F70F50" w:rsidRDefault="00FD7FC9" w:rsidP="00042915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для СКЗ 2,4кВт – </w:t>
      </w:r>
      <w:r w:rsidR="0067300A" w:rsidRPr="00F70F50">
        <w:rPr>
          <w:sz w:val="28"/>
          <w:szCs w:val="28"/>
          <w:lang w:val="uk-UA"/>
        </w:rPr>
        <w:t>опір</w:t>
      </w:r>
      <w:r w:rsidRPr="00F70F50">
        <w:rPr>
          <w:sz w:val="28"/>
          <w:szCs w:val="28"/>
          <w:lang w:val="uk-UA"/>
        </w:rPr>
        <w:t xml:space="preserve"> 1</w:t>
      </w:r>
      <w:r w:rsidR="0067300A" w:rsidRPr="00F70F50">
        <w:rPr>
          <w:sz w:val="28"/>
          <w:szCs w:val="28"/>
          <w:lang w:val="uk-UA"/>
        </w:rPr>
        <w:t>,0</w:t>
      </w:r>
      <w:r w:rsidRPr="00F70F50">
        <w:rPr>
          <w:sz w:val="28"/>
          <w:szCs w:val="28"/>
          <w:lang w:val="uk-UA"/>
        </w:rPr>
        <w:t xml:space="preserve">Ом (+/- 10%), </w:t>
      </w:r>
      <w:r w:rsidR="005D779C" w:rsidRPr="00F70F50">
        <w:rPr>
          <w:sz w:val="28"/>
          <w:szCs w:val="28"/>
          <w:lang w:val="uk-UA"/>
        </w:rPr>
        <w:t>номінальний струм від 48А</w:t>
      </w:r>
      <w:r w:rsidRPr="00F70F50">
        <w:rPr>
          <w:sz w:val="28"/>
          <w:szCs w:val="28"/>
          <w:lang w:val="uk-UA"/>
        </w:rPr>
        <w:t>;</w:t>
      </w:r>
    </w:p>
    <w:p w14:paraId="612A62CB" w14:textId="0E5E6F14" w:rsidR="00FD7FC9" w:rsidRPr="00F70F50" w:rsidRDefault="00FD7FC9" w:rsidP="00042915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для СКЗ 3,0кВт – </w:t>
      </w:r>
      <w:r w:rsidR="0067300A" w:rsidRPr="00F70F50">
        <w:rPr>
          <w:sz w:val="28"/>
          <w:szCs w:val="28"/>
          <w:lang w:val="uk-UA"/>
        </w:rPr>
        <w:t>опір</w:t>
      </w:r>
      <w:r w:rsidRPr="00F70F50">
        <w:rPr>
          <w:sz w:val="28"/>
          <w:szCs w:val="28"/>
          <w:lang w:val="uk-UA"/>
        </w:rPr>
        <w:t xml:space="preserve"> 0,8Ом (+/- 10%), </w:t>
      </w:r>
      <w:r w:rsidR="005D779C" w:rsidRPr="00F70F50">
        <w:rPr>
          <w:sz w:val="28"/>
          <w:szCs w:val="28"/>
          <w:lang w:val="uk-UA"/>
        </w:rPr>
        <w:t>номінальний струм від 60А</w:t>
      </w:r>
      <w:r w:rsidRPr="00F70F50">
        <w:rPr>
          <w:sz w:val="28"/>
          <w:szCs w:val="28"/>
          <w:lang w:val="uk-UA"/>
        </w:rPr>
        <w:t>;</w:t>
      </w:r>
    </w:p>
    <w:p w14:paraId="321CE0DC" w14:textId="57D7FF72" w:rsidR="00FD7FC9" w:rsidRPr="00F70F50" w:rsidRDefault="00FD7FC9" w:rsidP="00042915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для СКЗ 5,0кВт – </w:t>
      </w:r>
      <w:r w:rsidR="0067300A" w:rsidRPr="00F70F50">
        <w:rPr>
          <w:sz w:val="28"/>
          <w:szCs w:val="28"/>
          <w:lang w:val="uk-UA"/>
        </w:rPr>
        <w:t>опір</w:t>
      </w:r>
      <w:r w:rsidRPr="00F70F50">
        <w:rPr>
          <w:sz w:val="28"/>
          <w:szCs w:val="28"/>
          <w:lang w:val="uk-UA"/>
        </w:rPr>
        <w:t xml:space="preserve"> 0,5Ом (+/- 10%), </w:t>
      </w:r>
      <w:r w:rsidR="005D779C" w:rsidRPr="00F70F50">
        <w:rPr>
          <w:sz w:val="28"/>
          <w:szCs w:val="28"/>
          <w:lang w:val="uk-UA"/>
        </w:rPr>
        <w:t>номінальний струм від 100А</w:t>
      </w:r>
      <w:r w:rsidR="008631F1" w:rsidRPr="00F70F50">
        <w:rPr>
          <w:sz w:val="28"/>
          <w:szCs w:val="28"/>
          <w:lang w:val="uk-UA"/>
        </w:rPr>
        <w:t>.</w:t>
      </w:r>
    </w:p>
    <w:p w14:paraId="18EB2CF8" w14:textId="01220039" w:rsidR="000108E2" w:rsidRPr="00F70F50" w:rsidRDefault="006D2016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Багато</w:t>
      </w:r>
      <w:r w:rsidR="00AC20E6" w:rsidRPr="00F70F50">
        <w:rPr>
          <w:sz w:val="28"/>
          <w:szCs w:val="28"/>
          <w:lang w:val="uk-UA"/>
        </w:rPr>
        <w:t>порогові</w:t>
      </w:r>
      <w:r w:rsidRPr="00F70F50">
        <w:rPr>
          <w:sz w:val="28"/>
          <w:szCs w:val="28"/>
          <w:lang w:val="uk-UA"/>
        </w:rPr>
        <w:t xml:space="preserve"> в</w:t>
      </w:r>
      <w:r w:rsidR="000108E2" w:rsidRPr="00F70F50">
        <w:rPr>
          <w:sz w:val="28"/>
          <w:szCs w:val="28"/>
          <w:lang w:val="uk-UA"/>
        </w:rPr>
        <w:t>ольтметр</w:t>
      </w:r>
      <w:r w:rsidR="007D49F6" w:rsidRPr="00F70F50">
        <w:rPr>
          <w:sz w:val="28"/>
          <w:szCs w:val="28"/>
          <w:lang w:val="uk-UA"/>
        </w:rPr>
        <w:t>и</w:t>
      </w:r>
      <w:r w:rsidR="000108E2" w:rsidRPr="00F70F50">
        <w:rPr>
          <w:sz w:val="28"/>
          <w:szCs w:val="28"/>
          <w:lang w:val="uk-UA"/>
        </w:rPr>
        <w:t xml:space="preserve"> </w:t>
      </w:r>
      <w:r w:rsidR="00A45BAF" w:rsidRPr="00F70F50">
        <w:rPr>
          <w:sz w:val="28"/>
          <w:szCs w:val="28"/>
          <w:lang w:val="uk-UA"/>
        </w:rPr>
        <w:t>або мульт</w:t>
      </w:r>
      <w:r w:rsidR="0012146C" w:rsidRPr="00F70F50">
        <w:rPr>
          <w:sz w:val="28"/>
          <w:szCs w:val="28"/>
          <w:lang w:val="uk-UA"/>
        </w:rPr>
        <w:t>и</w:t>
      </w:r>
      <w:r w:rsidR="00A45BAF" w:rsidRPr="00F70F50">
        <w:rPr>
          <w:sz w:val="28"/>
          <w:szCs w:val="28"/>
          <w:lang w:val="uk-UA"/>
        </w:rPr>
        <w:t>метр</w:t>
      </w:r>
      <w:r w:rsidR="00AC20E6" w:rsidRPr="00F70F50">
        <w:rPr>
          <w:sz w:val="28"/>
          <w:szCs w:val="28"/>
          <w:lang w:val="uk-UA"/>
        </w:rPr>
        <w:t>и</w:t>
      </w:r>
      <w:r w:rsidR="00A45BAF" w:rsidRPr="00F70F50">
        <w:rPr>
          <w:sz w:val="28"/>
          <w:szCs w:val="28"/>
          <w:lang w:val="uk-UA"/>
        </w:rPr>
        <w:t xml:space="preserve"> </w:t>
      </w:r>
      <w:r w:rsidR="000108E2" w:rsidRPr="00F70F50">
        <w:rPr>
          <w:sz w:val="28"/>
          <w:szCs w:val="28"/>
          <w:lang w:val="uk-UA"/>
        </w:rPr>
        <w:t>постійного</w:t>
      </w:r>
      <w:r w:rsidR="00963489" w:rsidRPr="00F70F50">
        <w:rPr>
          <w:sz w:val="28"/>
          <w:szCs w:val="28"/>
          <w:lang w:val="uk-UA"/>
        </w:rPr>
        <w:t xml:space="preserve"> та змінного</w:t>
      </w:r>
      <w:r w:rsidR="000108E2" w:rsidRPr="00F70F50">
        <w:rPr>
          <w:sz w:val="28"/>
          <w:szCs w:val="28"/>
          <w:lang w:val="uk-UA"/>
        </w:rPr>
        <w:t xml:space="preserve"> струм</w:t>
      </w:r>
      <w:r w:rsidR="00963489" w:rsidRPr="00F70F50">
        <w:rPr>
          <w:sz w:val="28"/>
          <w:szCs w:val="28"/>
          <w:lang w:val="uk-UA"/>
        </w:rPr>
        <w:t>ів</w:t>
      </w:r>
      <w:r w:rsidR="000108E2" w:rsidRPr="00F70F50">
        <w:rPr>
          <w:sz w:val="28"/>
          <w:szCs w:val="28"/>
          <w:lang w:val="uk-UA"/>
        </w:rPr>
        <w:t xml:space="preserve">, </w:t>
      </w:r>
      <w:r w:rsidRPr="00F70F50">
        <w:rPr>
          <w:sz w:val="28"/>
          <w:szCs w:val="28"/>
          <w:lang w:val="uk-UA"/>
        </w:rPr>
        <w:t xml:space="preserve">з відносною похибкою </w:t>
      </w:r>
      <w:r w:rsidR="007A790D">
        <w:rPr>
          <w:sz w:val="28"/>
          <w:szCs w:val="28"/>
          <w:lang w:val="uk-UA"/>
        </w:rPr>
        <w:t xml:space="preserve">до </w:t>
      </w:r>
      <w:r w:rsidRPr="00F70F50">
        <w:rPr>
          <w:sz w:val="28"/>
          <w:szCs w:val="28"/>
          <w:lang w:val="uk-UA"/>
        </w:rPr>
        <w:t>1%</w:t>
      </w:r>
      <w:r w:rsidR="00963489" w:rsidRPr="00F70F50">
        <w:rPr>
          <w:sz w:val="28"/>
          <w:szCs w:val="28"/>
          <w:lang w:val="uk-UA"/>
        </w:rPr>
        <w:t xml:space="preserve"> та верхн</w:t>
      </w:r>
      <w:r w:rsidR="00AC20E6" w:rsidRPr="00F70F50">
        <w:rPr>
          <w:sz w:val="28"/>
          <w:szCs w:val="28"/>
          <w:lang w:val="uk-UA"/>
        </w:rPr>
        <w:t>ім порогом</w:t>
      </w:r>
      <w:r w:rsidR="00963489" w:rsidRPr="00F70F50">
        <w:rPr>
          <w:sz w:val="28"/>
          <w:szCs w:val="28"/>
          <w:lang w:val="uk-UA"/>
        </w:rPr>
        <w:t xml:space="preserve"> вимірювань для постійно</w:t>
      </w:r>
      <w:r w:rsidR="00AC20E6" w:rsidRPr="00F70F50">
        <w:rPr>
          <w:sz w:val="28"/>
          <w:szCs w:val="28"/>
          <w:lang w:val="uk-UA"/>
        </w:rPr>
        <w:t>ї напруги</w:t>
      </w:r>
      <w:r w:rsidR="00963489" w:rsidRPr="00F70F50">
        <w:rPr>
          <w:sz w:val="28"/>
          <w:szCs w:val="28"/>
          <w:lang w:val="uk-UA"/>
        </w:rPr>
        <w:t xml:space="preserve">, не менше </w:t>
      </w:r>
      <w:r w:rsidR="00A85C92" w:rsidRPr="00F70F50">
        <w:rPr>
          <w:sz w:val="28"/>
          <w:szCs w:val="28"/>
          <w:lang w:val="uk-UA"/>
        </w:rPr>
        <w:t>60В</w:t>
      </w:r>
      <w:r w:rsidR="00963489" w:rsidRPr="00F70F50">
        <w:rPr>
          <w:sz w:val="28"/>
          <w:szCs w:val="28"/>
          <w:lang w:val="uk-UA"/>
        </w:rPr>
        <w:t>, для змінно</w:t>
      </w:r>
      <w:r w:rsidR="00AC20E6" w:rsidRPr="00F70F50">
        <w:rPr>
          <w:sz w:val="28"/>
          <w:szCs w:val="28"/>
          <w:lang w:val="uk-UA"/>
        </w:rPr>
        <w:t>ї напруги</w:t>
      </w:r>
      <w:r w:rsidR="00963489" w:rsidRPr="00F70F50">
        <w:rPr>
          <w:sz w:val="28"/>
          <w:szCs w:val="28"/>
          <w:lang w:val="uk-UA"/>
        </w:rPr>
        <w:t xml:space="preserve"> не менше 400В</w:t>
      </w:r>
      <w:r w:rsidR="008631F1" w:rsidRPr="00F70F50">
        <w:rPr>
          <w:sz w:val="28"/>
          <w:szCs w:val="28"/>
          <w:lang w:val="uk-UA"/>
        </w:rPr>
        <w:t xml:space="preserve"> </w:t>
      </w:r>
      <w:r w:rsidR="001479A5">
        <w:rPr>
          <w:sz w:val="28"/>
          <w:szCs w:val="28"/>
          <w:lang w:val="uk-UA"/>
        </w:rPr>
        <w:t>(</w:t>
      </w:r>
      <w:r w:rsidR="008631F1" w:rsidRPr="00F70F50">
        <w:rPr>
          <w:sz w:val="28"/>
          <w:szCs w:val="28"/>
          <w:lang w:val="uk-UA"/>
        </w:rPr>
        <w:t xml:space="preserve">і чутливістю </w:t>
      </w:r>
      <w:r w:rsidR="00AC20E6" w:rsidRPr="00F70F50">
        <w:rPr>
          <w:sz w:val="28"/>
          <w:szCs w:val="28"/>
          <w:lang w:val="uk-UA"/>
        </w:rPr>
        <w:t xml:space="preserve">на мінімальному порозі вимірювання </w:t>
      </w:r>
      <w:r w:rsidR="008631F1" w:rsidRPr="00F70F50">
        <w:rPr>
          <w:sz w:val="28"/>
          <w:szCs w:val="28"/>
          <w:lang w:val="uk-UA"/>
        </w:rPr>
        <w:t>не більше 1мВ</w:t>
      </w:r>
      <w:r w:rsidR="008D504A" w:rsidRPr="00F70F50">
        <w:rPr>
          <w:sz w:val="28"/>
          <w:szCs w:val="28"/>
          <w:lang w:val="uk-UA"/>
        </w:rPr>
        <w:t>, при застосуванні їх для вимірювання на струмових шунтах</w:t>
      </w:r>
      <w:r w:rsidR="001479A5">
        <w:rPr>
          <w:sz w:val="28"/>
          <w:szCs w:val="28"/>
          <w:lang w:val="uk-UA"/>
        </w:rPr>
        <w:t>)</w:t>
      </w:r>
      <w:r w:rsidR="000108E2" w:rsidRPr="00F70F50">
        <w:rPr>
          <w:sz w:val="28"/>
          <w:szCs w:val="28"/>
          <w:lang w:val="uk-UA"/>
        </w:rPr>
        <w:t>;</w:t>
      </w:r>
    </w:p>
    <w:p w14:paraId="1128DFCB" w14:textId="781554FE" w:rsidR="008631F1" w:rsidRPr="00F70F50" w:rsidRDefault="008631F1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Вимірювач електричного опору з межею вимірювання не менше 20МОм і вихідною напругою вимірювання не більше </w:t>
      </w:r>
      <w:r w:rsidR="0085171E" w:rsidRPr="00F70F50">
        <w:rPr>
          <w:sz w:val="28"/>
          <w:szCs w:val="28"/>
          <w:lang w:val="uk-UA"/>
        </w:rPr>
        <w:t>5В</w:t>
      </w:r>
      <w:r w:rsidRPr="00F70F50">
        <w:rPr>
          <w:sz w:val="28"/>
          <w:szCs w:val="28"/>
          <w:lang w:val="uk-UA"/>
        </w:rPr>
        <w:t>;</w:t>
      </w:r>
      <w:r w:rsidR="00D47CEE" w:rsidRPr="00F70F50">
        <w:rPr>
          <w:sz w:val="28"/>
          <w:szCs w:val="28"/>
          <w:lang w:val="uk-UA"/>
        </w:rPr>
        <w:t xml:space="preserve"> </w:t>
      </w:r>
    </w:p>
    <w:p w14:paraId="681E1CFA" w14:textId="77777777" w:rsidR="008631F1" w:rsidRPr="00F70F50" w:rsidRDefault="008631F1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Осцилограф з закритим входом;</w:t>
      </w:r>
    </w:p>
    <w:p w14:paraId="664A7F6E" w14:textId="2F73720D" w:rsidR="00C22017" w:rsidRPr="00F70F50" w:rsidRDefault="00C22017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Резистор 10МОм для </w:t>
      </w:r>
      <w:r w:rsidR="005D779C" w:rsidRPr="00F70F50">
        <w:rPr>
          <w:sz w:val="28"/>
          <w:szCs w:val="28"/>
          <w:lang w:val="uk-UA"/>
        </w:rPr>
        <w:t xml:space="preserve">додаткового </w:t>
      </w:r>
      <w:r w:rsidRPr="00F70F50">
        <w:rPr>
          <w:sz w:val="28"/>
          <w:szCs w:val="28"/>
          <w:lang w:val="uk-UA"/>
        </w:rPr>
        <w:t>навантаження входу вимірювання захисного потенціалу;</w:t>
      </w:r>
    </w:p>
    <w:p w14:paraId="53078C48" w14:textId="77777777" w:rsidR="00C828B6" w:rsidRPr="00F70F50" w:rsidRDefault="00C828B6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Товщиномір по металу;</w:t>
      </w:r>
    </w:p>
    <w:p w14:paraId="639D8085" w14:textId="77777777" w:rsidR="00BC2D12" w:rsidRPr="00F70F50" w:rsidRDefault="00BC2D12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Товщиномір по лакофарбовим покриттям;</w:t>
      </w:r>
    </w:p>
    <w:p w14:paraId="2C584A68" w14:textId="146FA690" w:rsidR="00BC2D12" w:rsidRPr="00F70F50" w:rsidRDefault="00BC2D12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Штангенциркуль</w:t>
      </w:r>
      <w:r w:rsidR="00F42881" w:rsidRPr="00F70F50">
        <w:rPr>
          <w:sz w:val="28"/>
          <w:szCs w:val="28"/>
          <w:lang w:val="uk-UA"/>
        </w:rPr>
        <w:t xml:space="preserve"> або мікрометр</w:t>
      </w:r>
      <w:r w:rsidRPr="00F70F50">
        <w:rPr>
          <w:sz w:val="28"/>
          <w:szCs w:val="28"/>
          <w:lang w:val="uk-UA"/>
        </w:rPr>
        <w:t>;</w:t>
      </w:r>
    </w:p>
    <w:p w14:paraId="522B3453" w14:textId="77777777" w:rsidR="007D49F6" w:rsidRPr="00F70F50" w:rsidRDefault="007D49F6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Змінні </w:t>
      </w:r>
      <w:r w:rsidR="008D504A" w:rsidRPr="00F70F50">
        <w:rPr>
          <w:sz w:val="28"/>
          <w:szCs w:val="28"/>
          <w:lang w:val="uk-UA"/>
        </w:rPr>
        <w:t xml:space="preserve">та постійні </w:t>
      </w:r>
      <w:r w:rsidRPr="00F70F50">
        <w:rPr>
          <w:sz w:val="28"/>
          <w:szCs w:val="28"/>
          <w:lang w:val="uk-UA"/>
        </w:rPr>
        <w:t>резистори</w:t>
      </w:r>
      <w:r w:rsidR="008D504A" w:rsidRPr="00F70F50">
        <w:rPr>
          <w:sz w:val="28"/>
          <w:szCs w:val="28"/>
          <w:lang w:val="uk-UA"/>
        </w:rPr>
        <w:t xml:space="preserve"> </w:t>
      </w:r>
      <w:r w:rsidR="002174EF" w:rsidRPr="00F70F50">
        <w:rPr>
          <w:sz w:val="28"/>
          <w:szCs w:val="28"/>
          <w:lang w:val="uk-UA"/>
        </w:rPr>
        <w:t>1</w:t>
      </w:r>
      <w:r w:rsidRPr="00F70F50">
        <w:rPr>
          <w:sz w:val="28"/>
          <w:szCs w:val="28"/>
          <w:lang w:val="uk-UA"/>
        </w:rPr>
        <w:t>…1</w:t>
      </w:r>
      <w:r w:rsidR="002174EF" w:rsidRPr="00F70F50">
        <w:rPr>
          <w:sz w:val="28"/>
          <w:szCs w:val="28"/>
          <w:lang w:val="uk-UA"/>
        </w:rPr>
        <w:t>0</w:t>
      </w:r>
      <w:r w:rsidRPr="00F70F50">
        <w:rPr>
          <w:sz w:val="28"/>
          <w:szCs w:val="28"/>
          <w:lang w:val="uk-UA"/>
        </w:rPr>
        <w:t xml:space="preserve">кОм для організації зворотного зв’язку по потенціалу, при відсутності </w:t>
      </w:r>
      <w:r w:rsidR="00FE7C13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>;</w:t>
      </w:r>
    </w:p>
    <w:p w14:paraId="5E832500" w14:textId="77777777" w:rsidR="00A45BAF" w:rsidRPr="00F70F50" w:rsidRDefault="007D49F6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Струмові</w:t>
      </w:r>
      <w:r w:rsidR="00963489" w:rsidRPr="00F70F50">
        <w:rPr>
          <w:sz w:val="28"/>
          <w:szCs w:val="28"/>
          <w:lang w:val="uk-UA"/>
        </w:rPr>
        <w:t xml:space="preserve"> шунт</w:t>
      </w:r>
      <w:r w:rsidRPr="00F70F50">
        <w:rPr>
          <w:sz w:val="28"/>
          <w:szCs w:val="28"/>
          <w:lang w:val="uk-UA"/>
        </w:rPr>
        <w:t>и</w:t>
      </w:r>
      <w:r w:rsidR="00A45BAF" w:rsidRPr="00F70F50">
        <w:rPr>
          <w:sz w:val="28"/>
          <w:szCs w:val="28"/>
          <w:lang w:val="uk-UA"/>
        </w:rPr>
        <w:t xml:space="preserve"> </w:t>
      </w:r>
      <w:r w:rsidR="00963489" w:rsidRPr="00F70F50">
        <w:rPr>
          <w:sz w:val="28"/>
          <w:szCs w:val="28"/>
          <w:lang w:val="uk-UA"/>
        </w:rPr>
        <w:t>класу</w:t>
      </w:r>
      <w:r w:rsidR="00A45BAF" w:rsidRPr="00F70F50">
        <w:rPr>
          <w:sz w:val="28"/>
          <w:szCs w:val="28"/>
          <w:lang w:val="uk-UA"/>
        </w:rPr>
        <w:t xml:space="preserve"> не більше</w:t>
      </w:r>
      <w:r w:rsidR="00963489" w:rsidRPr="00F70F50">
        <w:rPr>
          <w:sz w:val="28"/>
          <w:szCs w:val="28"/>
          <w:lang w:val="uk-UA"/>
        </w:rPr>
        <w:t xml:space="preserve"> 1%, номінал</w:t>
      </w:r>
      <w:r w:rsidRPr="00F70F50">
        <w:rPr>
          <w:sz w:val="28"/>
          <w:szCs w:val="28"/>
          <w:lang w:val="uk-UA"/>
        </w:rPr>
        <w:t>ом</w:t>
      </w:r>
      <w:r w:rsidR="00963489" w:rsidRPr="00F70F50">
        <w:rPr>
          <w:sz w:val="28"/>
          <w:szCs w:val="28"/>
          <w:lang w:val="uk-UA"/>
        </w:rPr>
        <w:t xml:space="preserve"> </w:t>
      </w:r>
      <w:r w:rsidR="00A45BAF" w:rsidRPr="00F70F50">
        <w:rPr>
          <w:sz w:val="28"/>
          <w:szCs w:val="28"/>
          <w:lang w:val="uk-UA"/>
        </w:rPr>
        <w:t>від 20А до 100А;</w:t>
      </w:r>
    </w:p>
    <w:p w14:paraId="682F4A76" w14:textId="22CB4D94" w:rsidR="00042915" w:rsidRDefault="008631F1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ВА/Вар/Вт</w:t>
      </w:r>
      <w:r w:rsidR="00C828B6" w:rsidRPr="00F70F50">
        <w:rPr>
          <w:sz w:val="28"/>
          <w:szCs w:val="28"/>
          <w:lang w:val="uk-UA"/>
        </w:rPr>
        <w:t xml:space="preserve">/Cos φ </w:t>
      </w:r>
      <w:r w:rsidR="007D49F6" w:rsidRPr="00F70F50">
        <w:rPr>
          <w:sz w:val="28"/>
          <w:szCs w:val="28"/>
          <w:lang w:val="uk-UA"/>
        </w:rPr>
        <w:t>–</w:t>
      </w:r>
      <w:r w:rsidR="00C828B6" w:rsidRPr="00F70F50">
        <w:rPr>
          <w:sz w:val="28"/>
          <w:szCs w:val="28"/>
          <w:lang w:val="uk-UA"/>
        </w:rPr>
        <w:t xml:space="preserve"> </w:t>
      </w:r>
      <w:r w:rsidR="007D49F6" w:rsidRPr="00F70F50">
        <w:rPr>
          <w:sz w:val="28"/>
          <w:szCs w:val="28"/>
          <w:lang w:val="uk-UA"/>
        </w:rPr>
        <w:t>метр</w:t>
      </w:r>
      <w:r w:rsidR="00AC20E6" w:rsidRPr="00F70F50">
        <w:rPr>
          <w:sz w:val="28"/>
          <w:szCs w:val="28"/>
          <w:lang w:val="uk-UA"/>
        </w:rPr>
        <w:t>;</w:t>
      </w:r>
    </w:p>
    <w:p w14:paraId="6C6BEE18" w14:textId="77777777" w:rsidR="00042915" w:rsidRDefault="00042915" w:rsidP="00042915">
      <w:pPr>
        <w:widowControl/>
        <w:autoSpaceDE/>
        <w:autoSpaceDN/>
        <w:adjustRightInd/>
        <w:spacing w:after="160" w:line="259" w:lineRule="auto"/>
        <w:ind w:firstLine="56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9488C6C" w14:textId="29B7A38D" w:rsidR="00085C61" w:rsidRPr="00F70F50" w:rsidRDefault="00AC20E6" w:rsidP="00042915">
      <w:pPr>
        <w:pStyle w:val="a3"/>
        <w:widowControl/>
        <w:numPr>
          <w:ilvl w:val="2"/>
          <w:numId w:val="8"/>
        </w:numPr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lastRenderedPageBreak/>
        <w:t xml:space="preserve">Багатопорогові амперметри або </w:t>
      </w:r>
      <w:r w:rsidR="002174EF" w:rsidRPr="00F70F50">
        <w:rPr>
          <w:sz w:val="28"/>
          <w:szCs w:val="28"/>
          <w:lang w:val="uk-UA"/>
        </w:rPr>
        <w:t>мультиметри</w:t>
      </w:r>
      <w:r w:rsidRPr="00F70F50">
        <w:rPr>
          <w:sz w:val="28"/>
          <w:szCs w:val="28"/>
          <w:lang w:val="uk-UA"/>
        </w:rPr>
        <w:t xml:space="preserve"> постійного та змінного струмів, з верхнім порогом вимірювань для постійного струму, не менше 100А, для змінного струму не менше 50А і чутливістю на мінімальному порозі вимірювання не більше 1</w:t>
      </w:r>
      <w:r w:rsidR="00BC2D12" w:rsidRPr="00F70F50">
        <w:rPr>
          <w:sz w:val="28"/>
          <w:szCs w:val="28"/>
          <w:lang w:val="uk-UA"/>
        </w:rPr>
        <w:t>0</w:t>
      </w:r>
      <w:r w:rsidRPr="00F70F50">
        <w:rPr>
          <w:sz w:val="28"/>
          <w:szCs w:val="28"/>
          <w:lang w:val="uk-UA"/>
        </w:rPr>
        <w:t>мА;</w:t>
      </w:r>
    </w:p>
    <w:p w14:paraId="6F3FF93A" w14:textId="77777777" w:rsidR="000108E2" w:rsidRPr="00F70F50" w:rsidRDefault="00BC2D12" w:rsidP="00042915">
      <w:pPr>
        <w:pStyle w:val="a3"/>
        <w:widowControl/>
        <w:numPr>
          <w:ilvl w:val="2"/>
          <w:numId w:val="8"/>
        </w:numPr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Однофазний лічильник електроенергії </w:t>
      </w:r>
      <w:r w:rsidR="00820320" w:rsidRPr="00F70F50">
        <w:rPr>
          <w:sz w:val="28"/>
          <w:szCs w:val="28"/>
          <w:lang w:val="uk-UA"/>
        </w:rPr>
        <w:t>(</w:t>
      </w:r>
      <w:r w:rsidR="002174EF" w:rsidRPr="00F70F50">
        <w:rPr>
          <w:sz w:val="28"/>
          <w:szCs w:val="28"/>
          <w:lang w:val="uk-UA"/>
        </w:rPr>
        <w:t xml:space="preserve">рекомендовано – </w:t>
      </w:r>
      <w:r w:rsidR="00820320" w:rsidRPr="00F70F50">
        <w:rPr>
          <w:sz w:val="28"/>
          <w:szCs w:val="28"/>
          <w:lang w:val="uk-UA"/>
        </w:rPr>
        <w:t>з функціями вимірювання поточного значення вхідної напруги, струму, активної потужності</w:t>
      </w:r>
      <w:r w:rsidR="002174EF" w:rsidRPr="00F70F50">
        <w:rPr>
          <w:sz w:val="28"/>
          <w:szCs w:val="28"/>
          <w:lang w:val="uk-UA"/>
        </w:rPr>
        <w:t>;</w:t>
      </w:r>
      <w:r w:rsidR="00820320" w:rsidRPr="00F70F50">
        <w:rPr>
          <w:sz w:val="28"/>
          <w:szCs w:val="28"/>
          <w:lang w:val="uk-UA"/>
        </w:rPr>
        <w:t xml:space="preserve"> </w:t>
      </w:r>
      <w:r w:rsidR="005D779C" w:rsidRPr="00F70F50">
        <w:rPr>
          <w:sz w:val="28"/>
          <w:szCs w:val="28"/>
          <w:lang w:val="uk-UA"/>
        </w:rPr>
        <w:t xml:space="preserve">може застосовуватись </w:t>
      </w:r>
      <w:r w:rsidRPr="00F70F50">
        <w:rPr>
          <w:sz w:val="28"/>
          <w:szCs w:val="28"/>
          <w:lang w:val="uk-UA"/>
        </w:rPr>
        <w:t>наявний в корпусі СКЗ).</w:t>
      </w:r>
    </w:p>
    <w:p w14:paraId="044918CA" w14:textId="0CB3B87B" w:rsidR="0012146C" w:rsidRDefault="0012146C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Лабораторний автотрансформатор з </w:t>
      </w:r>
      <w:r w:rsidR="00971C5B" w:rsidRPr="00F70F50">
        <w:rPr>
          <w:sz w:val="28"/>
          <w:szCs w:val="28"/>
          <w:lang w:val="uk-UA"/>
        </w:rPr>
        <w:t>допустимим (максимальним)</w:t>
      </w:r>
      <w:r w:rsidRPr="00F70F50">
        <w:rPr>
          <w:sz w:val="28"/>
          <w:szCs w:val="28"/>
          <w:lang w:val="uk-UA"/>
        </w:rPr>
        <w:t xml:space="preserve">  струмом не менше </w:t>
      </w:r>
      <w:r w:rsidR="00971C5B" w:rsidRPr="00F70F50">
        <w:rPr>
          <w:sz w:val="28"/>
          <w:szCs w:val="28"/>
          <w:lang w:val="uk-UA"/>
        </w:rPr>
        <w:t>1,</w:t>
      </w:r>
      <w:r w:rsidR="001E45C8" w:rsidRPr="00F70F50">
        <w:rPr>
          <w:sz w:val="28"/>
          <w:szCs w:val="28"/>
          <w:lang w:val="uk-UA"/>
        </w:rPr>
        <w:t>3</w:t>
      </w:r>
      <w:r w:rsidR="00971C5B" w:rsidRPr="00F70F50">
        <w:rPr>
          <w:sz w:val="28"/>
          <w:szCs w:val="28"/>
          <w:lang w:val="uk-UA"/>
        </w:rPr>
        <w:t>*</w:t>
      </w:r>
      <w:proofErr w:type="spellStart"/>
      <w:r w:rsidR="00971C5B" w:rsidRPr="00F70F50">
        <w:rPr>
          <w:sz w:val="28"/>
          <w:szCs w:val="28"/>
          <w:lang w:val="uk-UA"/>
        </w:rPr>
        <w:t>Іном</w:t>
      </w:r>
      <w:proofErr w:type="spellEnd"/>
      <w:r w:rsidR="00971C5B" w:rsidRPr="00F70F50">
        <w:rPr>
          <w:sz w:val="28"/>
          <w:szCs w:val="28"/>
          <w:lang w:val="uk-UA"/>
        </w:rPr>
        <w:t xml:space="preserve"> на стороні живлення СКЗ, що перевіряється.</w:t>
      </w:r>
    </w:p>
    <w:p w14:paraId="01D1B05E" w14:textId="2D8C0026" w:rsidR="00085C61" w:rsidRPr="00F70F50" w:rsidRDefault="00085C61" w:rsidP="00042915">
      <w:pPr>
        <w:widowControl/>
        <w:autoSpaceDE/>
        <w:autoSpaceDN/>
        <w:adjustRightInd/>
        <w:spacing w:after="160" w:line="259" w:lineRule="auto"/>
        <w:ind w:firstLine="567"/>
        <w:contextualSpacing/>
        <w:rPr>
          <w:b/>
          <w:sz w:val="28"/>
          <w:szCs w:val="28"/>
          <w:lang w:val="uk-UA"/>
        </w:rPr>
      </w:pPr>
    </w:p>
    <w:p w14:paraId="6467B0A2" w14:textId="77777777" w:rsidR="00BC2D12" w:rsidRPr="00F70F50" w:rsidRDefault="00BC2D12" w:rsidP="00042915">
      <w:pPr>
        <w:pStyle w:val="a3"/>
        <w:numPr>
          <w:ilvl w:val="1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>Проведення вимірювань і оцінка отриманих результатів</w:t>
      </w:r>
    </w:p>
    <w:p w14:paraId="78F01051" w14:textId="77777777" w:rsidR="00BC2D12" w:rsidRPr="00F70F50" w:rsidRDefault="00BC2D12" w:rsidP="00042915">
      <w:pPr>
        <w:pStyle w:val="a3"/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2CAEDFA0" w14:textId="65B8FFC7" w:rsidR="00820320" w:rsidRPr="00F70F50" w:rsidRDefault="00AB109F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>Перевірка номінальної вихідної напруги СКЗ</w:t>
      </w:r>
      <w:r w:rsidR="00820320" w:rsidRPr="00F70F50">
        <w:rPr>
          <w:b/>
          <w:sz w:val="28"/>
          <w:szCs w:val="28"/>
          <w:lang w:val="uk-UA"/>
        </w:rPr>
        <w:t>:</w:t>
      </w:r>
      <w:r w:rsidR="00FE7C13" w:rsidRPr="00F70F50">
        <w:rPr>
          <w:b/>
          <w:sz w:val="28"/>
          <w:szCs w:val="28"/>
          <w:lang w:val="uk-UA"/>
        </w:rPr>
        <w:t xml:space="preserve"> </w:t>
      </w:r>
    </w:p>
    <w:p w14:paraId="1C9E9783" w14:textId="77777777" w:rsidR="00B162EB" w:rsidRPr="00F70F50" w:rsidRDefault="00B162EB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Вихід СКЗ підключити до УНС СКЗ або до навантажувального резистора;</w:t>
      </w:r>
    </w:p>
    <w:p w14:paraId="0B2744C0" w14:textId="05395EDF" w:rsidR="00B162EB" w:rsidRPr="00F70F50" w:rsidRDefault="00B162EB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Опір УНС СКЗ або опір навантажувального резистора вибрати </w:t>
      </w:r>
      <w:r w:rsidR="000A5590" w:rsidRPr="00F70F50">
        <w:rPr>
          <w:sz w:val="28"/>
          <w:szCs w:val="28"/>
          <w:lang w:val="uk-UA"/>
        </w:rPr>
        <w:t xml:space="preserve">відповідно до </w:t>
      </w:r>
      <w:r w:rsidRPr="00F70F50">
        <w:rPr>
          <w:sz w:val="28"/>
          <w:szCs w:val="28"/>
          <w:lang w:val="uk-UA"/>
        </w:rPr>
        <w:t>п.п.</w:t>
      </w:r>
      <w:r w:rsidR="00BB1353" w:rsidRPr="00F70F50">
        <w:rPr>
          <w:sz w:val="28"/>
          <w:szCs w:val="28"/>
        </w:rPr>
        <w:t>1</w:t>
      </w:r>
      <w:r w:rsidRPr="00F70F50">
        <w:rPr>
          <w:sz w:val="28"/>
          <w:szCs w:val="28"/>
          <w:lang w:val="uk-UA"/>
        </w:rPr>
        <w:t>.4.1;</w:t>
      </w:r>
    </w:p>
    <w:p w14:paraId="7C852A26" w14:textId="762AF679" w:rsidR="00B162EB" w:rsidRPr="00F70F50" w:rsidRDefault="00B162EB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перевести в режим стабілізації вихідно</w:t>
      </w:r>
      <w:r w:rsidR="005E2521" w:rsidRPr="00F70F50">
        <w:rPr>
          <w:sz w:val="28"/>
          <w:szCs w:val="28"/>
          <w:lang w:val="uk-UA"/>
        </w:rPr>
        <w:t>ї напруги</w:t>
      </w:r>
      <w:r w:rsidRPr="00F70F50">
        <w:rPr>
          <w:sz w:val="28"/>
          <w:szCs w:val="28"/>
          <w:lang w:val="uk-UA"/>
        </w:rPr>
        <w:t>;</w:t>
      </w:r>
    </w:p>
    <w:p w14:paraId="1BAF010C" w14:textId="6611E36C" w:rsidR="00B162EB" w:rsidRPr="00F70F50" w:rsidRDefault="00B162EB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Встановити значення вихідно</w:t>
      </w:r>
      <w:r w:rsidR="005E2521" w:rsidRPr="00F70F50">
        <w:rPr>
          <w:sz w:val="28"/>
          <w:szCs w:val="28"/>
          <w:lang w:val="uk-UA"/>
        </w:rPr>
        <w:t>ї напруги</w:t>
      </w:r>
      <w:r w:rsidRPr="00F70F50">
        <w:rPr>
          <w:sz w:val="28"/>
          <w:szCs w:val="28"/>
          <w:lang w:val="uk-UA"/>
        </w:rPr>
        <w:t xml:space="preserve"> </w:t>
      </w:r>
      <w:r w:rsidR="005F5B44" w:rsidRPr="00F70F50">
        <w:rPr>
          <w:sz w:val="28"/>
          <w:szCs w:val="28"/>
          <w:lang w:val="uk-UA"/>
        </w:rPr>
        <w:t>4</w:t>
      </w:r>
      <w:r w:rsidR="005E2521" w:rsidRPr="00F70F50">
        <w:rPr>
          <w:sz w:val="28"/>
          <w:szCs w:val="28"/>
          <w:lang w:val="uk-UA"/>
        </w:rPr>
        <w:t>5</w:t>
      </w:r>
      <w:r w:rsidR="005F5B44" w:rsidRPr="00F70F50">
        <w:rPr>
          <w:sz w:val="28"/>
          <w:szCs w:val="28"/>
          <w:lang w:val="uk-UA"/>
        </w:rPr>
        <w:t>…5</w:t>
      </w:r>
      <w:r w:rsidR="005E2521" w:rsidRPr="00F70F50">
        <w:rPr>
          <w:sz w:val="28"/>
          <w:szCs w:val="28"/>
          <w:lang w:val="uk-UA"/>
        </w:rPr>
        <w:t>0В</w:t>
      </w:r>
      <w:r w:rsidR="005F5B44" w:rsidRPr="00F70F50">
        <w:rPr>
          <w:sz w:val="28"/>
          <w:szCs w:val="28"/>
          <w:lang w:val="uk-UA"/>
        </w:rPr>
        <w:t xml:space="preserve"> (в залежності від реального опору </w:t>
      </w:r>
      <w:r w:rsidR="00E345D4" w:rsidRPr="00F70F50">
        <w:rPr>
          <w:sz w:val="28"/>
          <w:szCs w:val="28"/>
          <w:lang w:val="uk-UA"/>
        </w:rPr>
        <w:t xml:space="preserve">навантаження, що </w:t>
      </w:r>
      <w:r w:rsidR="00434411" w:rsidRPr="00F70F50">
        <w:rPr>
          <w:sz w:val="28"/>
          <w:szCs w:val="28"/>
          <w:lang w:val="uk-UA"/>
        </w:rPr>
        <w:t xml:space="preserve">може </w:t>
      </w:r>
      <w:r w:rsidR="00E345D4" w:rsidRPr="00F70F50">
        <w:rPr>
          <w:sz w:val="28"/>
          <w:szCs w:val="28"/>
          <w:lang w:val="uk-UA"/>
        </w:rPr>
        <w:t>ма</w:t>
      </w:r>
      <w:r w:rsidR="00434411" w:rsidRPr="00F70F50">
        <w:rPr>
          <w:sz w:val="28"/>
          <w:szCs w:val="28"/>
          <w:lang w:val="uk-UA"/>
        </w:rPr>
        <w:t>ти</w:t>
      </w:r>
      <w:r w:rsidR="00920220" w:rsidRPr="00F70F50">
        <w:rPr>
          <w:sz w:val="28"/>
          <w:szCs w:val="28"/>
          <w:lang w:val="uk-UA"/>
        </w:rPr>
        <w:t xml:space="preserve"> відхилення </w:t>
      </w:r>
      <w:r w:rsidR="00E345D4" w:rsidRPr="00F70F50">
        <w:rPr>
          <w:sz w:val="28"/>
          <w:szCs w:val="28"/>
          <w:lang w:val="uk-UA"/>
        </w:rPr>
        <w:t xml:space="preserve">до </w:t>
      </w:r>
      <w:r w:rsidR="00B63330" w:rsidRPr="00F70F50">
        <w:rPr>
          <w:sz w:val="28"/>
          <w:szCs w:val="28"/>
          <w:lang w:val="uk-UA"/>
        </w:rPr>
        <w:t>+/-</w:t>
      </w:r>
      <w:r w:rsidR="00E345D4" w:rsidRPr="00F70F50">
        <w:rPr>
          <w:sz w:val="28"/>
          <w:szCs w:val="28"/>
          <w:lang w:val="uk-UA"/>
        </w:rPr>
        <w:t>1</w:t>
      </w:r>
      <w:r w:rsidR="00920220" w:rsidRPr="00F70F50">
        <w:rPr>
          <w:sz w:val="28"/>
          <w:szCs w:val="28"/>
          <w:lang w:val="uk-UA"/>
        </w:rPr>
        <w:t>0%</w:t>
      </w:r>
      <w:r w:rsidR="009970B6" w:rsidRPr="00F70F50">
        <w:rPr>
          <w:sz w:val="28"/>
          <w:szCs w:val="28"/>
          <w:lang w:val="uk-UA"/>
        </w:rPr>
        <w:t>)</w:t>
      </w:r>
      <w:r w:rsidRPr="00F70F50">
        <w:rPr>
          <w:sz w:val="28"/>
          <w:szCs w:val="28"/>
          <w:lang w:val="uk-UA"/>
        </w:rPr>
        <w:t xml:space="preserve">; </w:t>
      </w:r>
    </w:p>
    <w:p w14:paraId="041DAAB1" w14:textId="574E9D38" w:rsidR="00896695" w:rsidRPr="00F70F50" w:rsidRDefault="00820320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Значення вихідної напруги контролювати показниками вбудованих в СКЗ засобами вимірювання та зовнішніми контрольними приладами – вольтметрами</w:t>
      </w:r>
      <w:r w:rsidR="006715A0" w:rsidRPr="00F70F50">
        <w:rPr>
          <w:sz w:val="28"/>
          <w:szCs w:val="28"/>
          <w:lang w:val="uk-UA"/>
        </w:rPr>
        <w:t xml:space="preserve"> (мультиметрами)</w:t>
      </w:r>
      <w:r w:rsidRPr="00F70F50">
        <w:rPr>
          <w:sz w:val="28"/>
          <w:szCs w:val="28"/>
          <w:lang w:val="uk-UA"/>
        </w:rPr>
        <w:t xml:space="preserve"> постійного струму</w:t>
      </w:r>
      <w:r w:rsidR="00A14FED" w:rsidRPr="00F70F50">
        <w:rPr>
          <w:sz w:val="28"/>
          <w:szCs w:val="28"/>
          <w:lang w:val="uk-UA"/>
        </w:rPr>
        <w:t xml:space="preserve"> з точністю </w:t>
      </w:r>
      <w:r w:rsidRPr="00F70F50">
        <w:rPr>
          <w:sz w:val="28"/>
          <w:szCs w:val="28"/>
          <w:lang w:val="uk-UA"/>
        </w:rPr>
        <w:t>не гірше 0,1</w:t>
      </w:r>
      <w:r w:rsidR="006715A0" w:rsidRPr="00F70F50">
        <w:rPr>
          <w:sz w:val="28"/>
          <w:szCs w:val="28"/>
          <w:lang w:val="uk-UA"/>
        </w:rPr>
        <w:t>В</w:t>
      </w:r>
      <w:r w:rsidRPr="00F70F50">
        <w:rPr>
          <w:sz w:val="28"/>
          <w:szCs w:val="28"/>
          <w:lang w:val="uk-UA"/>
        </w:rPr>
        <w:t xml:space="preserve">. </w:t>
      </w:r>
      <w:r w:rsidR="006B63D0" w:rsidRPr="00F70F50">
        <w:rPr>
          <w:sz w:val="28"/>
          <w:szCs w:val="28"/>
          <w:lang w:val="uk-UA"/>
        </w:rPr>
        <w:t>За потреби</w:t>
      </w:r>
      <w:r w:rsidR="00EA50F4" w:rsidRPr="00F70F50">
        <w:rPr>
          <w:sz w:val="28"/>
          <w:szCs w:val="28"/>
          <w:lang w:val="uk-UA"/>
        </w:rPr>
        <w:t xml:space="preserve">, врахувати падіння напруги на перехідних контактних </w:t>
      </w:r>
      <w:r w:rsidR="00AB6450" w:rsidRPr="00F70F50">
        <w:rPr>
          <w:sz w:val="28"/>
          <w:szCs w:val="28"/>
          <w:lang w:val="uk-UA"/>
        </w:rPr>
        <w:t>з</w:t>
      </w:r>
      <w:r w:rsidR="00AB6450" w:rsidRPr="00F70F50">
        <w:rPr>
          <w:sz w:val="28"/>
          <w:szCs w:val="28"/>
        </w:rPr>
        <w:t>’</w:t>
      </w:r>
      <w:r w:rsidR="00AB6450" w:rsidRPr="00F70F50">
        <w:rPr>
          <w:sz w:val="28"/>
          <w:szCs w:val="28"/>
          <w:lang w:val="uk-UA"/>
        </w:rPr>
        <w:t>єднаннях</w:t>
      </w:r>
      <w:r w:rsidR="003713CE" w:rsidRPr="00F70F50">
        <w:rPr>
          <w:sz w:val="28"/>
          <w:szCs w:val="28"/>
          <w:lang w:val="uk-UA"/>
        </w:rPr>
        <w:t xml:space="preserve"> виходу СКЗ</w:t>
      </w:r>
      <w:r w:rsidR="00AB6450" w:rsidRPr="00F70F50">
        <w:rPr>
          <w:sz w:val="28"/>
          <w:szCs w:val="28"/>
          <w:lang w:val="uk-UA"/>
        </w:rPr>
        <w:t>.</w:t>
      </w:r>
      <w:r w:rsidR="00896695" w:rsidRPr="00F70F50">
        <w:rPr>
          <w:sz w:val="28"/>
          <w:szCs w:val="28"/>
          <w:lang w:val="uk-UA"/>
        </w:rPr>
        <w:t xml:space="preserve"> Виміряне контрольними приладами значення вихідної</w:t>
      </w:r>
      <w:r w:rsidR="000F7AD9" w:rsidRPr="00F70F50">
        <w:rPr>
          <w:sz w:val="28"/>
          <w:szCs w:val="28"/>
          <w:lang w:val="uk-UA"/>
        </w:rPr>
        <w:t xml:space="preserve"> напруги СКЗ</w:t>
      </w:r>
      <w:r w:rsidR="00896695" w:rsidRPr="00F70F50">
        <w:rPr>
          <w:sz w:val="28"/>
          <w:szCs w:val="28"/>
          <w:lang w:val="uk-UA"/>
        </w:rPr>
        <w:t xml:space="preserve"> має </w:t>
      </w:r>
      <w:r w:rsidR="00603D6C" w:rsidRPr="00F70F50">
        <w:rPr>
          <w:sz w:val="28"/>
          <w:szCs w:val="28"/>
          <w:lang w:val="uk-UA"/>
        </w:rPr>
        <w:t xml:space="preserve">відповідати </w:t>
      </w:r>
      <w:r w:rsidR="00896695" w:rsidRPr="00F70F50">
        <w:rPr>
          <w:sz w:val="28"/>
          <w:szCs w:val="28"/>
          <w:lang w:val="uk-UA"/>
        </w:rPr>
        <w:t>встановлено</w:t>
      </w:r>
      <w:r w:rsidR="00603D6C" w:rsidRPr="00F70F50">
        <w:rPr>
          <w:sz w:val="28"/>
          <w:szCs w:val="28"/>
          <w:lang w:val="uk-UA"/>
        </w:rPr>
        <w:t>му</w:t>
      </w:r>
      <w:r w:rsidR="00896695" w:rsidRPr="00F70F50">
        <w:rPr>
          <w:sz w:val="28"/>
          <w:szCs w:val="28"/>
          <w:lang w:val="uk-UA"/>
        </w:rPr>
        <w:t xml:space="preserve"> значенн</w:t>
      </w:r>
      <w:r w:rsidR="00603D6C" w:rsidRPr="00F70F50">
        <w:rPr>
          <w:sz w:val="28"/>
          <w:szCs w:val="28"/>
          <w:lang w:val="uk-UA"/>
        </w:rPr>
        <w:t>ю</w:t>
      </w:r>
      <w:r w:rsidR="00896695" w:rsidRPr="00F70F50">
        <w:rPr>
          <w:sz w:val="28"/>
          <w:szCs w:val="28"/>
          <w:lang w:val="uk-UA"/>
        </w:rPr>
        <w:t xml:space="preserve"> (з допустимою похибкою 2,5%).</w:t>
      </w:r>
    </w:p>
    <w:p w14:paraId="2C06D4E8" w14:textId="77777777" w:rsidR="002B1767" w:rsidRDefault="002B1767" w:rsidP="00042915">
      <w:pPr>
        <w:pStyle w:val="a3"/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1D22A39F" w14:textId="6960A59B" w:rsidR="00FE7C13" w:rsidRPr="00F70F50" w:rsidRDefault="00FE7C13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>Перевірка н</w:t>
      </w:r>
      <w:r w:rsidR="00AB109F" w:rsidRPr="00F70F50">
        <w:rPr>
          <w:b/>
          <w:sz w:val="28"/>
          <w:szCs w:val="28"/>
          <w:lang w:val="uk-UA"/>
        </w:rPr>
        <w:t>омінальн</w:t>
      </w:r>
      <w:r w:rsidRPr="00F70F50">
        <w:rPr>
          <w:b/>
          <w:sz w:val="28"/>
          <w:szCs w:val="28"/>
          <w:lang w:val="uk-UA"/>
        </w:rPr>
        <w:t xml:space="preserve">ої </w:t>
      </w:r>
      <w:r w:rsidR="00AB109F" w:rsidRPr="00F70F50">
        <w:rPr>
          <w:b/>
          <w:sz w:val="28"/>
          <w:szCs w:val="28"/>
          <w:lang w:val="uk-UA"/>
        </w:rPr>
        <w:t>вихідн</w:t>
      </w:r>
      <w:r w:rsidRPr="00F70F50">
        <w:rPr>
          <w:b/>
          <w:sz w:val="28"/>
          <w:szCs w:val="28"/>
          <w:lang w:val="uk-UA"/>
        </w:rPr>
        <w:t xml:space="preserve">ої </w:t>
      </w:r>
      <w:r w:rsidR="00AB109F" w:rsidRPr="00F70F50">
        <w:rPr>
          <w:b/>
          <w:sz w:val="28"/>
          <w:szCs w:val="28"/>
          <w:lang w:val="uk-UA"/>
        </w:rPr>
        <w:t>потужн</w:t>
      </w:r>
      <w:r w:rsidR="0018764C" w:rsidRPr="00F70F50">
        <w:rPr>
          <w:b/>
          <w:sz w:val="28"/>
          <w:szCs w:val="28"/>
          <w:lang w:val="uk-UA"/>
        </w:rPr>
        <w:t>ості:</w:t>
      </w:r>
    </w:p>
    <w:p w14:paraId="54EBCE59" w14:textId="77777777" w:rsidR="0018764C" w:rsidRPr="00F70F50" w:rsidRDefault="00FE7C13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Вихід СКЗ підключ</w:t>
      </w:r>
      <w:r w:rsidR="006715A0" w:rsidRPr="00F70F50">
        <w:rPr>
          <w:sz w:val="28"/>
          <w:szCs w:val="28"/>
          <w:lang w:val="uk-UA"/>
        </w:rPr>
        <w:t>ити</w:t>
      </w:r>
      <w:r w:rsidRPr="00F70F50">
        <w:rPr>
          <w:sz w:val="28"/>
          <w:szCs w:val="28"/>
          <w:lang w:val="uk-UA"/>
        </w:rPr>
        <w:t xml:space="preserve"> до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або до навантажувального резистора</w:t>
      </w:r>
      <w:r w:rsidR="0018764C" w:rsidRPr="00F70F50">
        <w:rPr>
          <w:sz w:val="28"/>
          <w:szCs w:val="28"/>
          <w:lang w:val="uk-UA"/>
        </w:rPr>
        <w:t>;</w:t>
      </w:r>
    </w:p>
    <w:p w14:paraId="75580006" w14:textId="3BBE21D9" w:rsidR="0018764C" w:rsidRDefault="0018764C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Опір УНС СКЗ або опір навантажувального резистора виб</w:t>
      </w:r>
      <w:r w:rsidR="006715A0" w:rsidRPr="00F70F50">
        <w:rPr>
          <w:sz w:val="28"/>
          <w:szCs w:val="28"/>
          <w:lang w:val="uk-UA"/>
        </w:rPr>
        <w:t>рати</w:t>
      </w:r>
      <w:r w:rsidRPr="00F70F50">
        <w:rPr>
          <w:sz w:val="28"/>
          <w:szCs w:val="28"/>
          <w:lang w:val="uk-UA"/>
        </w:rPr>
        <w:t xml:space="preserve"> відповідно до п.п.</w:t>
      </w:r>
      <w:r w:rsidR="00BB1353" w:rsidRPr="00F70F50">
        <w:rPr>
          <w:sz w:val="28"/>
          <w:szCs w:val="28"/>
        </w:rPr>
        <w:t>1</w:t>
      </w:r>
      <w:r w:rsidRPr="00F70F50">
        <w:rPr>
          <w:sz w:val="28"/>
          <w:szCs w:val="28"/>
          <w:lang w:val="uk-UA"/>
        </w:rPr>
        <w:t>.4.1;</w:t>
      </w:r>
    </w:p>
    <w:p w14:paraId="4C05E243" w14:textId="77777777" w:rsidR="005F04CE" w:rsidRDefault="005F04CE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перев</w:t>
      </w:r>
      <w:r w:rsidR="006715A0" w:rsidRPr="00F70F50">
        <w:rPr>
          <w:sz w:val="28"/>
          <w:szCs w:val="28"/>
          <w:lang w:val="uk-UA"/>
        </w:rPr>
        <w:t>ести</w:t>
      </w:r>
      <w:r w:rsidRPr="00F70F50">
        <w:rPr>
          <w:sz w:val="28"/>
          <w:szCs w:val="28"/>
          <w:lang w:val="uk-UA"/>
        </w:rPr>
        <w:t xml:space="preserve"> в режим стабілізації вихідного струму</w:t>
      </w:r>
      <w:r w:rsidR="0062798C" w:rsidRPr="00F70F50">
        <w:rPr>
          <w:sz w:val="28"/>
          <w:szCs w:val="28"/>
          <w:lang w:val="uk-UA"/>
        </w:rPr>
        <w:t xml:space="preserve"> </w:t>
      </w:r>
      <w:r w:rsidR="00561A2F" w:rsidRPr="00F70F50">
        <w:rPr>
          <w:sz w:val="28"/>
          <w:szCs w:val="28"/>
          <w:lang w:val="uk-UA"/>
        </w:rPr>
        <w:t>(</w:t>
      </w:r>
      <w:r w:rsidR="0062798C" w:rsidRPr="00F70F50">
        <w:rPr>
          <w:sz w:val="28"/>
          <w:szCs w:val="28"/>
          <w:lang w:val="uk-UA"/>
        </w:rPr>
        <w:t>або вихідної напруги</w:t>
      </w:r>
      <w:r w:rsidR="00561A2F" w:rsidRPr="00F70F50">
        <w:rPr>
          <w:sz w:val="28"/>
          <w:szCs w:val="28"/>
          <w:lang w:val="uk-UA"/>
        </w:rPr>
        <w:t>)</w:t>
      </w:r>
      <w:r w:rsidRPr="00F70F50">
        <w:rPr>
          <w:sz w:val="28"/>
          <w:szCs w:val="28"/>
          <w:lang w:val="uk-UA"/>
        </w:rPr>
        <w:t>;</w:t>
      </w:r>
    </w:p>
    <w:p w14:paraId="18C5F664" w14:textId="77777777" w:rsidR="0018764C" w:rsidRPr="00F70F50" w:rsidRDefault="0018764C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Підвищ</w:t>
      </w:r>
      <w:r w:rsidR="006715A0" w:rsidRPr="00F70F50">
        <w:rPr>
          <w:sz w:val="28"/>
          <w:szCs w:val="28"/>
          <w:lang w:val="uk-UA"/>
        </w:rPr>
        <w:t>ити</w:t>
      </w:r>
      <w:r w:rsidRPr="00F70F50">
        <w:rPr>
          <w:sz w:val="28"/>
          <w:szCs w:val="28"/>
          <w:lang w:val="uk-UA"/>
        </w:rPr>
        <w:t xml:space="preserve"> до номінального значення рівень вихідного струму СКЗ</w:t>
      </w:r>
      <w:r w:rsidR="0062798C" w:rsidRPr="00F70F50">
        <w:rPr>
          <w:sz w:val="28"/>
          <w:szCs w:val="28"/>
          <w:lang w:val="uk-UA"/>
        </w:rPr>
        <w:t xml:space="preserve"> або вихідної напруги. Вибирається той параметр (струм або напруга), номінальне значення якого може бути досягнуто при наявному реальному опорі навантаження</w:t>
      </w:r>
      <w:r w:rsidRPr="00F70F50">
        <w:rPr>
          <w:sz w:val="28"/>
          <w:szCs w:val="28"/>
          <w:lang w:val="uk-UA"/>
        </w:rPr>
        <w:t>;</w:t>
      </w:r>
    </w:p>
    <w:p w14:paraId="7D8A09D4" w14:textId="69E4D46A" w:rsidR="00042915" w:rsidRDefault="0018764C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Вольтметром та амперметром постійного струму визнач</w:t>
      </w:r>
      <w:r w:rsidR="006715A0" w:rsidRPr="00F70F50">
        <w:rPr>
          <w:sz w:val="28"/>
          <w:szCs w:val="28"/>
          <w:lang w:val="uk-UA"/>
        </w:rPr>
        <w:t>ити</w:t>
      </w:r>
      <w:r w:rsidRPr="00F70F50">
        <w:rPr>
          <w:sz w:val="28"/>
          <w:szCs w:val="28"/>
          <w:lang w:val="uk-UA"/>
        </w:rPr>
        <w:t xml:space="preserve"> вихідні напруг</w:t>
      </w:r>
      <w:r w:rsidR="006715A0" w:rsidRPr="00F70F50">
        <w:rPr>
          <w:sz w:val="28"/>
          <w:szCs w:val="28"/>
          <w:lang w:val="uk-UA"/>
        </w:rPr>
        <w:t>у</w:t>
      </w:r>
      <w:r w:rsidRPr="00F70F50">
        <w:rPr>
          <w:sz w:val="28"/>
          <w:szCs w:val="28"/>
          <w:lang w:val="uk-UA"/>
        </w:rPr>
        <w:t xml:space="preserve"> та </w:t>
      </w:r>
      <w:r w:rsidR="006715A0" w:rsidRPr="00F70F50">
        <w:rPr>
          <w:sz w:val="28"/>
          <w:szCs w:val="28"/>
          <w:lang w:val="uk-UA"/>
        </w:rPr>
        <w:t xml:space="preserve">силу </w:t>
      </w:r>
      <w:r w:rsidRPr="00F70F50">
        <w:rPr>
          <w:sz w:val="28"/>
          <w:szCs w:val="28"/>
          <w:lang w:val="uk-UA"/>
        </w:rPr>
        <w:t>струм</w:t>
      </w:r>
      <w:r w:rsidR="006715A0" w:rsidRPr="00F70F50">
        <w:rPr>
          <w:sz w:val="28"/>
          <w:szCs w:val="28"/>
          <w:lang w:val="uk-UA"/>
        </w:rPr>
        <w:t>у</w:t>
      </w:r>
      <w:r w:rsidRPr="00F70F50">
        <w:rPr>
          <w:sz w:val="28"/>
          <w:szCs w:val="28"/>
          <w:lang w:val="uk-UA"/>
        </w:rPr>
        <w:t xml:space="preserve"> СКЗ </w:t>
      </w:r>
      <w:r w:rsidR="000958C6" w:rsidRPr="00F70F50">
        <w:rPr>
          <w:sz w:val="28"/>
          <w:szCs w:val="28"/>
          <w:lang w:val="uk-UA"/>
        </w:rPr>
        <w:t>з абсолютною похибкою не більше 0,1В та 0,1А від</w:t>
      </w:r>
      <w:r w:rsidRPr="00F70F50">
        <w:rPr>
          <w:sz w:val="28"/>
          <w:szCs w:val="28"/>
          <w:lang w:val="uk-UA"/>
        </w:rPr>
        <w:t>повідно;</w:t>
      </w:r>
    </w:p>
    <w:p w14:paraId="0AB5C7FE" w14:textId="77777777" w:rsidR="00042915" w:rsidRDefault="00042915" w:rsidP="00042915">
      <w:pPr>
        <w:widowControl/>
        <w:autoSpaceDE/>
        <w:autoSpaceDN/>
        <w:adjustRightInd/>
        <w:spacing w:after="160" w:line="259" w:lineRule="auto"/>
        <w:ind w:firstLine="56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3A8105D" w14:textId="082542F3" w:rsidR="0018764C" w:rsidRPr="00F70F50" w:rsidRDefault="0018764C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lastRenderedPageBreak/>
        <w:t>Потужність визнач</w:t>
      </w:r>
      <w:r w:rsidR="006715A0" w:rsidRPr="00F70F50">
        <w:rPr>
          <w:sz w:val="28"/>
          <w:szCs w:val="28"/>
          <w:lang w:val="uk-UA"/>
        </w:rPr>
        <w:t>ити</w:t>
      </w:r>
      <w:r w:rsidRPr="00F70F50">
        <w:rPr>
          <w:sz w:val="28"/>
          <w:szCs w:val="28"/>
          <w:lang w:val="uk-UA"/>
        </w:rPr>
        <w:t xml:space="preserve">  як </w:t>
      </w:r>
      <w:r w:rsidR="000E2A3C" w:rsidRPr="00F70F50">
        <w:rPr>
          <w:sz w:val="28"/>
          <w:szCs w:val="28"/>
          <w:lang w:val="uk-UA"/>
        </w:rPr>
        <w:t>добуток</w:t>
      </w:r>
      <w:r w:rsidRPr="00F70F50">
        <w:rPr>
          <w:sz w:val="28"/>
          <w:szCs w:val="28"/>
          <w:lang w:val="uk-UA"/>
        </w:rPr>
        <w:t xml:space="preserve"> значення вихідної напруги та сили вихідного струму;</w:t>
      </w:r>
    </w:p>
    <w:p w14:paraId="51888D7C" w14:textId="77777777" w:rsidR="00FE7C13" w:rsidRPr="00F70F50" w:rsidRDefault="0018764C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Відхилення визначеної потужності від номінальної має становити не більше 10% (в залежності від реального опору резистора навантаження);</w:t>
      </w:r>
    </w:p>
    <w:p w14:paraId="4DEA122B" w14:textId="230A890A" w:rsidR="00F42881" w:rsidRPr="00F70F50" w:rsidRDefault="0018764C" w:rsidP="00042915">
      <w:pPr>
        <w:pStyle w:val="a3"/>
        <w:widowControl/>
        <w:numPr>
          <w:ilvl w:val="3"/>
          <w:numId w:val="8"/>
        </w:numPr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В такому режимі СКЗ має безвідмовно пропрацювати </w:t>
      </w:r>
      <w:r w:rsidR="001D11DE" w:rsidRPr="00F70F50">
        <w:rPr>
          <w:sz w:val="28"/>
          <w:szCs w:val="28"/>
          <w:lang w:val="uk-UA"/>
        </w:rPr>
        <w:t>не менше</w:t>
      </w:r>
      <w:r w:rsidR="00DD0FE0" w:rsidRPr="00F70F50">
        <w:rPr>
          <w:sz w:val="28"/>
          <w:szCs w:val="28"/>
          <w:lang w:val="uk-UA"/>
        </w:rPr>
        <w:t xml:space="preserve"> </w:t>
      </w:r>
      <w:r w:rsidRPr="00F70F50">
        <w:rPr>
          <w:sz w:val="28"/>
          <w:szCs w:val="28"/>
          <w:lang w:val="uk-UA"/>
        </w:rPr>
        <w:t>30</w:t>
      </w:r>
      <w:r w:rsidR="0050537E" w:rsidRPr="00F70F50">
        <w:rPr>
          <w:sz w:val="28"/>
          <w:szCs w:val="28"/>
          <w:lang w:val="uk-UA"/>
        </w:rPr>
        <w:t> </w:t>
      </w:r>
      <w:r w:rsidRPr="00F70F50">
        <w:rPr>
          <w:sz w:val="28"/>
          <w:szCs w:val="28"/>
          <w:lang w:val="uk-UA"/>
        </w:rPr>
        <w:t>хвилин</w:t>
      </w:r>
      <w:r w:rsidR="0050537E" w:rsidRPr="00F70F50">
        <w:rPr>
          <w:sz w:val="28"/>
          <w:szCs w:val="28"/>
          <w:lang w:val="uk-UA"/>
        </w:rPr>
        <w:t xml:space="preserve"> і</w:t>
      </w:r>
      <w:r w:rsidR="00DD0FE0" w:rsidRPr="00F70F50">
        <w:rPr>
          <w:sz w:val="28"/>
          <w:szCs w:val="28"/>
          <w:lang w:val="uk-UA"/>
        </w:rPr>
        <w:t xml:space="preserve"> не менше часу</w:t>
      </w:r>
      <w:r w:rsidR="001D11DE" w:rsidRPr="00F70F50">
        <w:rPr>
          <w:sz w:val="28"/>
          <w:szCs w:val="28"/>
          <w:lang w:val="uk-UA"/>
        </w:rPr>
        <w:t xml:space="preserve">, необхідного </w:t>
      </w:r>
      <w:r w:rsidRPr="00F70F50">
        <w:rPr>
          <w:sz w:val="28"/>
          <w:szCs w:val="28"/>
          <w:lang w:val="uk-UA"/>
        </w:rPr>
        <w:t>для виходу всіх елементів СКЗ на сталий тепловий режим номінального навантаження.</w:t>
      </w:r>
      <w:r w:rsidR="009A1495" w:rsidRPr="00F70F50">
        <w:rPr>
          <w:sz w:val="28"/>
          <w:szCs w:val="28"/>
          <w:lang w:val="uk-UA"/>
        </w:rPr>
        <w:t xml:space="preserve"> </w:t>
      </w:r>
    </w:p>
    <w:p w14:paraId="0C0AFDC9" w14:textId="77777777" w:rsidR="009A1495" w:rsidRPr="00F70F50" w:rsidRDefault="009A1495" w:rsidP="00042915">
      <w:pPr>
        <w:pStyle w:val="a3"/>
        <w:widowControl/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2E727AF4" w14:textId="188611D6" w:rsidR="00561A2F" w:rsidRPr="00F70F50" w:rsidRDefault="00561A2F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>Перевірка номінального вихідного струму:</w:t>
      </w:r>
    </w:p>
    <w:p w14:paraId="78E3B06A" w14:textId="77777777" w:rsidR="0067300A" w:rsidRPr="00F70F50" w:rsidRDefault="0067300A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Вихід СКЗ підключ</w:t>
      </w:r>
      <w:r w:rsidR="00C94A95" w:rsidRPr="00F70F50">
        <w:rPr>
          <w:sz w:val="28"/>
          <w:szCs w:val="28"/>
          <w:lang w:val="uk-UA"/>
        </w:rPr>
        <w:t>ити</w:t>
      </w:r>
      <w:r w:rsidRPr="00F70F50">
        <w:rPr>
          <w:sz w:val="28"/>
          <w:szCs w:val="28"/>
          <w:lang w:val="uk-UA"/>
        </w:rPr>
        <w:t xml:space="preserve"> до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або до навантажувального резистора;</w:t>
      </w:r>
    </w:p>
    <w:p w14:paraId="51F3C12D" w14:textId="6A670300" w:rsidR="0067300A" w:rsidRPr="00F70F50" w:rsidRDefault="0067300A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Опір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або опір навантажувального резистора виб</w:t>
      </w:r>
      <w:r w:rsidR="009C6782" w:rsidRPr="00F70F50">
        <w:rPr>
          <w:sz w:val="28"/>
          <w:szCs w:val="28"/>
          <w:lang w:val="uk-UA"/>
        </w:rPr>
        <w:t>рати</w:t>
      </w:r>
      <w:r w:rsidRPr="00F70F50">
        <w:rPr>
          <w:sz w:val="28"/>
          <w:szCs w:val="28"/>
          <w:lang w:val="uk-UA"/>
        </w:rPr>
        <w:t xml:space="preserve"> </w:t>
      </w:r>
      <w:r w:rsidRPr="00F70F50">
        <w:rPr>
          <w:sz w:val="28"/>
          <w:szCs w:val="28"/>
          <w:u w:val="single"/>
          <w:lang w:val="uk-UA"/>
        </w:rPr>
        <w:t>не більше номінального</w:t>
      </w:r>
      <w:r w:rsidRPr="00F70F50">
        <w:rPr>
          <w:sz w:val="28"/>
          <w:szCs w:val="28"/>
          <w:lang w:val="uk-UA"/>
        </w:rPr>
        <w:t>, але не менше 5% від номінального для  відповідної потужності СКЗ (п.п.</w:t>
      </w:r>
      <w:r w:rsidR="00B3251B" w:rsidRPr="00F70F50">
        <w:rPr>
          <w:sz w:val="28"/>
          <w:szCs w:val="28"/>
        </w:rPr>
        <w:t>1</w:t>
      </w:r>
      <w:r w:rsidRPr="00F70F50">
        <w:rPr>
          <w:sz w:val="28"/>
          <w:szCs w:val="28"/>
          <w:lang w:val="uk-UA"/>
        </w:rPr>
        <w:t>.4.1);</w:t>
      </w:r>
    </w:p>
    <w:p w14:paraId="0F46C021" w14:textId="77777777" w:rsidR="0067300A" w:rsidRPr="00F70F50" w:rsidRDefault="0067300A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перев</w:t>
      </w:r>
      <w:r w:rsidR="009C6782" w:rsidRPr="00F70F50">
        <w:rPr>
          <w:sz w:val="28"/>
          <w:szCs w:val="28"/>
          <w:lang w:val="uk-UA"/>
        </w:rPr>
        <w:t>ести</w:t>
      </w:r>
      <w:r w:rsidRPr="00F70F50">
        <w:rPr>
          <w:sz w:val="28"/>
          <w:szCs w:val="28"/>
          <w:lang w:val="uk-UA"/>
        </w:rPr>
        <w:t xml:space="preserve"> в режим стабілізації вихідного струму;</w:t>
      </w:r>
    </w:p>
    <w:p w14:paraId="2845713B" w14:textId="77777777" w:rsidR="0067300A" w:rsidRPr="00F70F50" w:rsidRDefault="0067300A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Встанов</w:t>
      </w:r>
      <w:r w:rsidR="009C6782" w:rsidRPr="00F70F50">
        <w:rPr>
          <w:sz w:val="28"/>
          <w:szCs w:val="28"/>
          <w:lang w:val="uk-UA"/>
        </w:rPr>
        <w:t>ити</w:t>
      </w:r>
      <w:r w:rsidRPr="00F70F50">
        <w:rPr>
          <w:sz w:val="28"/>
          <w:szCs w:val="28"/>
          <w:lang w:val="uk-UA"/>
        </w:rPr>
        <w:t xml:space="preserve"> номінальне значення вихідного струму СКЗ; </w:t>
      </w:r>
    </w:p>
    <w:p w14:paraId="0B15A39A" w14:textId="3C82B39E" w:rsidR="0067300A" w:rsidRPr="00F70F50" w:rsidRDefault="0067300A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Значення вихідного струму контролю</w:t>
      </w:r>
      <w:r w:rsidR="009C6782" w:rsidRPr="00F70F50">
        <w:rPr>
          <w:sz w:val="28"/>
          <w:szCs w:val="28"/>
          <w:lang w:val="uk-UA"/>
        </w:rPr>
        <w:t>вати</w:t>
      </w:r>
      <w:r w:rsidRPr="00F70F50">
        <w:rPr>
          <w:sz w:val="28"/>
          <w:szCs w:val="28"/>
          <w:lang w:val="uk-UA"/>
        </w:rPr>
        <w:t xml:space="preserve"> показниками вбудованих в СКЗ засобами вимірювання та </w:t>
      </w:r>
      <w:r w:rsidR="00722D8A" w:rsidRPr="00F70F50">
        <w:rPr>
          <w:sz w:val="28"/>
          <w:szCs w:val="28"/>
          <w:lang w:val="uk-UA"/>
        </w:rPr>
        <w:t>зовнішніми контрольними приладами – мілівольтметром на струмовому шунті, або струмови</w:t>
      </w:r>
      <w:r w:rsidR="00F83E30" w:rsidRPr="00F70F50">
        <w:rPr>
          <w:sz w:val="28"/>
          <w:szCs w:val="28"/>
          <w:lang w:val="uk-UA"/>
        </w:rPr>
        <w:t>мірювальними</w:t>
      </w:r>
      <w:r w:rsidR="00722D8A" w:rsidRPr="00F70F50">
        <w:rPr>
          <w:sz w:val="28"/>
          <w:szCs w:val="28"/>
          <w:lang w:val="uk-UA"/>
        </w:rPr>
        <w:t xml:space="preserve"> кл</w:t>
      </w:r>
      <w:r w:rsidR="00F83E30" w:rsidRPr="00F70F50">
        <w:rPr>
          <w:sz w:val="28"/>
          <w:szCs w:val="28"/>
          <w:lang w:val="uk-UA"/>
        </w:rPr>
        <w:t>і</w:t>
      </w:r>
      <w:r w:rsidR="00722D8A" w:rsidRPr="00F70F50">
        <w:rPr>
          <w:sz w:val="28"/>
          <w:szCs w:val="28"/>
          <w:lang w:val="uk-UA"/>
        </w:rPr>
        <w:t>щами</w:t>
      </w:r>
      <w:r w:rsidR="00F83E30" w:rsidRPr="00F70F50">
        <w:rPr>
          <w:sz w:val="28"/>
          <w:szCs w:val="28"/>
          <w:lang w:val="uk-UA"/>
        </w:rPr>
        <w:t xml:space="preserve"> постійного струму. Точність вимірювання не гірше 0,1А. </w:t>
      </w:r>
      <w:bookmarkStart w:id="1" w:name="_Hlk156231058"/>
      <w:r w:rsidR="00F83E30" w:rsidRPr="00F70F50">
        <w:rPr>
          <w:sz w:val="28"/>
          <w:szCs w:val="28"/>
          <w:lang w:val="uk-UA"/>
        </w:rPr>
        <w:t xml:space="preserve">Виміряне </w:t>
      </w:r>
      <w:r w:rsidR="0027027D" w:rsidRPr="00F70F50">
        <w:rPr>
          <w:sz w:val="28"/>
          <w:szCs w:val="28"/>
          <w:lang w:val="uk-UA"/>
        </w:rPr>
        <w:t xml:space="preserve">контрольними приладами </w:t>
      </w:r>
      <w:r w:rsidR="00F83E30" w:rsidRPr="00F70F50">
        <w:rPr>
          <w:sz w:val="28"/>
          <w:szCs w:val="28"/>
          <w:lang w:val="uk-UA"/>
        </w:rPr>
        <w:t xml:space="preserve">значення вихідного струму має бути не менше встановленого номінального значення (з допустимою похибкою </w:t>
      </w:r>
      <w:r w:rsidR="00FA7B42" w:rsidRPr="00F70F50">
        <w:rPr>
          <w:sz w:val="28"/>
          <w:szCs w:val="28"/>
          <w:lang w:val="uk-UA"/>
        </w:rPr>
        <w:t>2,5%</w:t>
      </w:r>
      <w:r w:rsidR="00F83E30" w:rsidRPr="00F70F50">
        <w:rPr>
          <w:sz w:val="28"/>
          <w:szCs w:val="28"/>
          <w:lang w:val="uk-UA"/>
        </w:rPr>
        <w:t>).</w:t>
      </w:r>
    </w:p>
    <w:bookmarkEnd w:id="1"/>
    <w:p w14:paraId="58320324" w14:textId="77777777" w:rsidR="0067300A" w:rsidRPr="00F70F50" w:rsidRDefault="0067300A" w:rsidP="00042915">
      <w:pPr>
        <w:ind w:firstLine="567"/>
        <w:contextualSpacing/>
        <w:jc w:val="both"/>
        <w:rPr>
          <w:sz w:val="28"/>
          <w:szCs w:val="28"/>
          <w:lang w:val="uk-UA"/>
        </w:rPr>
      </w:pPr>
    </w:p>
    <w:p w14:paraId="11AF5EC3" w14:textId="2EE0BA5A" w:rsidR="00561A2F" w:rsidRPr="00F70F50" w:rsidRDefault="00EB7D8E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>Перевірка діапазону регулювання вихідного струму та напруги відносно номінального значення:</w:t>
      </w:r>
    </w:p>
    <w:p w14:paraId="0FD31AC9" w14:textId="77777777" w:rsidR="00EB7D8E" w:rsidRPr="00F70F50" w:rsidRDefault="00EB7D8E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Вихід СКЗ підключити до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або до навантажувального резистора;</w:t>
      </w:r>
    </w:p>
    <w:p w14:paraId="30B7507C" w14:textId="7E59E41C" w:rsidR="00EB7D8E" w:rsidRPr="00F70F50" w:rsidRDefault="00EB7D8E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Опір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або опір навантажувального резистора вибрати відповідно до п.п.</w:t>
      </w:r>
      <w:r w:rsidR="00B225D9" w:rsidRPr="00F70F50">
        <w:rPr>
          <w:sz w:val="28"/>
          <w:szCs w:val="28"/>
        </w:rPr>
        <w:t>1</w:t>
      </w:r>
      <w:r w:rsidRPr="00F70F50">
        <w:rPr>
          <w:sz w:val="28"/>
          <w:szCs w:val="28"/>
          <w:lang w:val="uk-UA"/>
        </w:rPr>
        <w:t>.4.1;</w:t>
      </w:r>
    </w:p>
    <w:p w14:paraId="0397791F" w14:textId="77777777" w:rsidR="00EB7D8E" w:rsidRPr="00F70F50" w:rsidRDefault="00EB7D8E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перевести в режим стабілізації вихідного струму;</w:t>
      </w:r>
    </w:p>
    <w:p w14:paraId="5F25DD58" w14:textId="0E401F69" w:rsidR="00C17B3B" w:rsidRPr="00C17B3B" w:rsidRDefault="00EB7D8E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C17B3B">
        <w:rPr>
          <w:sz w:val="28"/>
          <w:szCs w:val="28"/>
          <w:lang w:val="uk-UA"/>
        </w:rPr>
        <w:t xml:space="preserve">Встановити значення вихідного струму СКЗ </w:t>
      </w:r>
      <w:r w:rsidR="00954D5C" w:rsidRPr="00C17B3B">
        <w:rPr>
          <w:sz w:val="28"/>
          <w:szCs w:val="28"/>
          <w:lang w:val="uk-UA"/>
        </w:rPr>
        <w:t>на рівні 5% від номінального</w:t>
      </w:r>
      <w:r w:rsidRPr="00C17B3B">
        <w:rPr>
          <w:sz w:val="28"/>
          <w:szCs w:val="28"/>
          <w:lang w:val="uk-UA"/>
        </w:rPr>
        <w:t>;</w:t>
      </w:r>
    </w:p>
    <w:p w14:paraId="6FA3EA85" w14:textId="2C15DDF8" w:rsidR="000958C6" w:rsidRDefault="000958C6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Зовнішніми контрольними в</w:t>
      </w:r>
      <w:r w:rsidR="00EB7D8E" w:rsidRPr="00F70F50">
        <w:rPr>
          <w:sz w:val="28"/>
          <w:szCs w:val="28"/>
          <w:lang w:val="uk-UA"/>
        </w:rPr>
        <w:t>ольтметром та амперметром</w:t>
      </w:r>
      <w:r w:rsidRPr="00F70F50">
        <w:rPr>
          <w:sz w:val="28"/>
          <w:szCs w:val="28"/>
          <w:lang w:val="uk-UA"/>
        </w:rPr>
        <w:t xml:space="preserve"> (мультиметрами) </w:t>
      </w:r>
      <w:r w:rsidR="00EB7D8E" w:rsidRPr="00F70F50">
        <w:rPr>
          <w:sz w:val="28"/>
          <w:szCs w:val="28"/>
          <w:lang w:val="uk-UA"/>
        </w:rPr>
        <w:t>постійного струму визнач</w:t>
      </w:r>
      <w:r w:rsidR="00C94A95" w:rsidRPr="00F70F50">
        <w:rPr>
          <w:sz w:val="28"/>
          <w:szCs w:val="28"/>
          <w:lang w:val="uk-UA"/>
        </w:rPr>
        <w:t>ити</w:t>
      </w:r>
      <w:r w:rsidR="00EB7D8E" w:rsidRPr="00F70F50">
        <w:rPr>
          <w:sz w:val="28"/>
          <w:szCs w:val="28"/>
          <w:lang w:val="uk-UA"/>
        </w:rPr>
        <w:t xml:space="preserve"> вихідні напруг</w:t>
      </w:r>
      <w:r w:rsidR="00C94A95" w:rsidRPr="00F70F50">
        <w:rPr>
          <w:sz w:val="28"/>
          <w:szCs w:val="28"/>
          <w:lang w:val="uk-UA"/>
        </w:rPr>
        <w:t xml:space="preserve">у </w:t>
      </w:r>
      <w:r w:rsidR="00EB7D8E" w:rsidRPr="00F70F50">
        <w:rPr>
          <w:sz w:val="28"/>
          <w:szCs w:val="28"/>
          <w:lang w:val="uk-UA"/>
        </w:rPr>
        <w:t xml:space="preserve">та </w:t>
      </w:r>
      <w:r w:rsidR="00C94A95" w:rsidRPr="00F70F50">
        <w:rPr>
          <w:sz w:val="28"/>
          <w:szCs w:val="28"/>
          <w:lang w:val="uk-UA"/>
        </w:rPr>
        <w:t xml:space="preserve">силу </w:t>
      </w:r>
      <w:r w:rsidR="00EB7D8E" w:rsidRPr="00F70F50">
        <w:rPr>
          <w:sz w:val="28"/>
          <w:szCs w:val="28"/>
          <w:lang w:val="uk-UA"/>
        </w:rPr>
        <w:t>струм</w:t>
      </w:r>
      <w:r w:rsidR="00C94A95" w:rsidRPr="00F70F50">
        <w:rPr>
          <w:sz w:val="28"/>
          <w:szCs w:val="28"/>
          <w:lang w:val="uk-UA"/>
        </w:rPr>
        <w:t>у</w:t>
      </w:r>
      <w:r w:rsidR="00EB7D8E" w:rsidRPr="00F70F50">
        <w:rPr>
          <w:sz w:val="28"/>
          <w:szCs w:val="28"/>
          <w:lang w:val="uk-UA"/>
        </w:rPr>
        <w:t xml:space="preserve"> СКЗ</w:t>
      </w:r>
      <w:r w:rsidRPr="00F70F50">
        <w:rPr>
          <w:sz w:val="28"/>
          <w:szCs w:val="28"/>
          <w:lang w:val="uk-UA"/>
        </w:rPr>
        <w:t xml:space="preserve">, з абсолютною похибкою не більше </w:t>
      </w:r>
      <w:r w:rsidR="00183A9A" w:rsidRPr="00F70F50">
        <w:rPr>
          <w:sz w:val="28"/>
          <w:szCs w:val="28"/>
          <w:lang w:val="uk-UA"/>
        </w:rPr>
        <w:t>0,1</w:t>
      </w:r>
      <w:r w:rsidRPr="00F70F50">
        <w:rPr>
          <w:sz w:val="28"/>
          <w:szCs w:val="28"/>
          <w:lang w:val="uk-UA"/>
        </w:rPr>
        <w:t xml:space="preserve">В та </w:t>
      </w:r>
      <w:r w:rsidR="00F85F4B" w:rsidRPr="00F70F50">
        <w:rPr>
          <w:sz w:val="28"/>
          <w:szCs w:val="28"/>
          <w:lang w:val="uk-UA"/>
        </w:rPr>
        <w:t>0,1А</w:t>
      </w:r>
      <w:r w:rsidRPr="00F70F50">
        <w:rPr>
          <w:sz w:val="28"/>
          <w:szCs w:val="28"/>
          <w:lang w:val="uk-UA"/>
        </w:rPr>
        <w:t xml:space="preserve"> </w:t>
      </w:r>
      <w:r w:rsidR="00EB7D8E" w:rsidRPr="00F70F50">
        <w:rPr>
          <w:sz w:val="28"/>
          <w:szCs w:val="28"/>
          <w:lang w:val="uk-UA"/>
        </w:rPr>
        <w:t>відповідно;</w:t>
      </w:r>
      <w:r w:rsidRPr="00F70F50">
        <w:rPr>
          <w:sz w:val="28"/>
          <w:szCs w:val="28"/>
          <w:lang w:val="uk-UA"/>
        </w:rPr>
        <w:t xml:space="preserve"> </w:t>
      </w:r>
    </w:p>
    <w:p w14:paraId="7E68EE6B" w14:textId="77777777" w:rsidR="00EB7D8E" w:rsidRPr="00F70F50" w:rsidRDefault="000958C6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Зафіксувати значення вихідної напруги та струму СКЗ, визначені вбудованими в СКЗ засобами вимірювання.  </w:t>
      </w:r>
    </w:p>
    <w:p w14:paraId="56D3C853" w14:textId="0FC27A19" w:rsidR="00042915" w:rsidRDefault="00954D5C" w:rsidP="00042915">
      <w:pPr>
        <w:pStyle w:val="a3"/>
        <w:widowControl/>
        <w:numPr>
          <w:ilvl w:val="3"/>
          <w:numId w:val="8"/>
        </w:numPr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A75852">
        <w:rPr>
          <w:sz w:val="28"/>
          <w:szCs w:val="28"/>
          <w:lang w:val="uk-UA"/>
        </w:rPr>
        <w:t xml:space="preserve">Підключити осцилограф до виходу СКЗ і перевірити форму вихідної напруги на відсутність низькочастотного (до </w:t>
      </w:r>
      <w:r w:rsidR="000958C6" w:rsidRPr="00A75852">
        <w:rPr>
          <w:sz w:val="28"/>
          <w:szCs w:val="28"/>
          <w:lang w:val="uk-UA"/>
        </w:rPr>
        <w:t>50</w:t>
      </w:r>
      <w:r w:rsidRPr="00A75852">
        <w:rPr>
          <w:sz w:val="28"/>
          <w:szCs w:val="28"/>
          <w:lang w:val="uk-UA"/>
        </w:rPr>
        <w:t>Гц) пульсуючого режиму роботи СКЗ.</w:t>
      </w:r>
      <w:r w:rsidR="00A6318F" w:rsidRPr="00A75852">
        <w:rPr>
          <w:sz w:val="28"/>
          <w:szCs w:val="28"/>
          <w:lang w:val="uk-UA"/>
        </w:rPr>
        <w:t xml:space="preserve"> Амплітуда пульсації вихідної напруги</w:t>
      </w:r>
      <w:r w:rsidR="00A202DB" w:rsidRPr="00A75852">
        <w:rPr>
          <w:sz w:val="28"/>
          <w:szCs w:val="28"/>
          <w:lang w:val="uk-UA"/>
        </w:rPr>
        <w:t xml:space="preserve"> СКЗ не має перевищувати 1,5В</w:t>
      </w:r>
      <w:r w:rsidR="00247558" w:rsidRPr="00A75852">
        <w:rPr>
          <w:sz w:val="28"/>
          <w:szCs w:val="28"/>
          <w:lang w:val="uk-UA"/>
        </w:rPr>
        <w:t xml:space="preserve">. </w:t>
      </w:r>
    </w:p>
    <w:p w14:paraId="32D2D5DE" w14:textId="77777777" w:rsidR="00042915" w:rsidRDefault="00042915" w:rsidP="00042915">
      <w:pPr>
        <w:widowControl/>
        <w:autoSpaceDE/>
        <w:autoSpaceDN/>
        <w:adjustRightInd/>
        <w:spacing w:after="160" w:line="259" w:lineRule="auto"/>
        <w:ind w:firstLine="56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5B15A48" w14:textId="5DF1322F" w:rsidR="0054469C" w:rsidRPr="00F70F50" w:rsidRDefault="0054469C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lastRenderedPageBreak/>
        <w:t>Перевірка діапазону регулювання уставки захисного потенціалу в автоматичному режимі стабілізації потенціалу:</w:t>
      </w:r>
    </w:p>
    <w:p w14:paraId="0FE15A0B" w14:textId="77777777" w:rsidR="0054469C" w:rsidRPr="00F70F50" w:rsidRDefault="0054469C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Вихід СКЗ підключити</w:t>
      </w:r>
      <w:r w:rsidR="00DE4BDE" w:rsidRPr="00F70F50">
        <w:rPr>
          <w:sz w:val="28"/>
          <w:szCs w:val="28"/>
          <w:lang w:val="uk-UA"/>
        </w:rPr>
        <w:t xml:space="preserve"> до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або до навантажувального резистора;</w:t>
      </w:r>
    </w:p>
    <w:p w14:paraId="53482253" w14:textId="6E357769" w:rsidR="0054469C" w:rsidRPr="00F70F50" w:rsidRDefault="0054469C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Опір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або опір навантажувального резистора вибрати відповідно до п.п.</w:t>
      </w:r>
      <w:r w:rsidR="00866917">
        <w:rPr>
          <w:sz w:val="28"/>
          <w:szCs w:val="28"/>
          <w:lang w:val="uk-UA"/>
        </w:rPr>
        <w:t>1</w:t>
      </w:r>
      <w:r w:rsidRPr="00F70F50">
        <w:rPr>
          <w:sz w:val="28"/>
          <w:szCs w:val="28"/>
          <w:lang w:val="uk-UA"/>
        </w:rPr>
        <w:t>.4.1;</w:t>
      </w:r>
    </w:p>
    <w:p w14:paraId="1159AB30" w14:textId="77777777" w:rsidR="00C94A95" w:rsidRPr="00F70F50" w:rsidRDefault="008D504A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Підключити сигнальні виводи </w:t>
      </w:r>
      <w:r w:rsidR="00C94A95" w:rsidRPr="00F70F50">
        <w:rPr>
          <w:sz w:val="28"/>
          <w:szCs w:val="28"/>
          <w:lang w:val="uk-UA"/>
        </w:rPr>
        <w:t>зворотного</w:t>
      </w:r>
      <w:r w:rsidRPr="00F70F50">
        <w:rPr>
          <w:sz w:val="28"/>
          <w:szCs w:val="28"/>
          <w:lang w:val="uk-UA"/>
        </w:rPr>
        <w:t xml:space="preserve"> зв’язку по потенціалу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до вхідних клем електроду порівняння в СКЗ</w:t>
      </w:r>
      <w:r w:rsidR="00C94A95" w:rsidRPr="00F70F50">
        <w:rPr>
          <w:sz w:val="28"/>
          <w:szCs w:val="28"/>
          <w:lang w:val="uk-UA"/>
        </w:rPr>
        <w:t xml:space="preserve">. </w:t>
      </w:r>
    </w:p>
    <w:p w14:paraId="38090C88" w14:textId="05B261D9" w:rsidR="00DE4BDE" w:rsidRPr="00F70F50" w:rsidRDefault="00C94A95" w:rsidP="00042915">
      <w:pPr>
        <w:ind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При відсутності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сигнал зворотного зв’язку по потенціалу зімітувати </w:t>
      </w:r>
      <w:r w:rsidR="00D4525F" w:rsidRPr="00F70F50">
        <w:rPr>
          <w:sz w:val="28"/>
          <w:szCs w:val="28"/>
          <w:lang w:val="uk-UA"/>
        </w:rPr>
        <w:t>подільником</w:t>
      </w:r>
      <w:r w:rsidRPr="00F70F50">
        <w:rPr>
          <w:sz w:val="28"/>
          <w:szCs w:val="28"/>
          <w:lang w:val="uk-UA"/>
        </w:rPr>
        <w:t xml:space="preserve"> вихідної напруги </w:t>
      </w:r>
      <w:r w:rsidR="009C6782" w:rsidRPr="00F70F50">
        <w:rPr>
          <w:sz w:val="28"/>
          <w:szCs w:val="28"/>
          <w:lang w:val="uk-UA"/>
        </w:rPr>
        <w:t>СКЗ</w:t>
      </w:r>
      <w:r w:rsidR="00DE4BDE" w:rsidRPr="00F70F50">
        <w:rPr>
          <w:sz w:val="28"/>
          <w:szCs w:val="28"/>
          <w:lang w:val="uk-UA"/>
        </w:rPr>
        <w:t xml:space="preserve"> – послідовно з’єднати постій</w:t>
      </w:r>
      <w:r w:rsidR="009C6782" w:rsidRPr="00F70F50">
        <w:rPr>
          <w:sz w:val="28"/>
          <w:szCs w:val="28"/>
          <w:lang w:val="uk-UA"/>
        </w:rPr>
        <w:t xml:space="preserve">не плече </w:t>
      </w:r>
      <w:r w:rsidR="00D4525F" w:rsidRPr="00F70F50">
        <w:rPr>
          <w:sz w:val="28"/>
          <w:szCs w:val="28"/>
          <w:lang w:val="uk-UA"/>
        </w:rPr>
        <w:t>подільник</w:t>
      </w:r>
      <w:r w:rsidR="009C6782" w:rsidRPr="00F70F50">
        <w:rPr>
          <w:sz w:val="28"/>
          <w:szCs w:val="28"/>
          <w:lang w:val="uk-UA"/>
        </w:rPr>
        <w:t>а напруги 10кОм</w:t>
      </w:r>
      <w:r w:rsidR="00DE4BDE" w:rsidRPr="00F70F50">
        <w:rPr>
          <w:sz w:val="28"/>
          <w:szCs w:val="28"/>
          <w:lang w:val="uk-UA"/>
        </w:rPr>
        <w:t xml:space="preserve"> та </w:t>
      </w:r>
      <w:r w:rsidR="009C6782" w:rsidRPr="00F70F50">
        <w:rPr>
          <w:sz w:val="28"/>
          <w:szCs w:val="28"/>
          <w:lang w:val="uk-UA"/>
        </w:rPr>
        <w:t xml:space="preserve">змінне плече </w:t>
      </w:r>
      <w:r w:rsidR="00D4525F" w:rsidRPr="00F70F50">
        <w:rPr>
          <w:sz w:val="28"/>
          <w:szCs w:val="28"/>
          <w:lang w:val="uk-UA"/>
        </w:rPr>
        <w:t>подільник</w:t>
      </w:r>
      <w:r w:rsidR="009C6782" w:rsidRPr="00F70F50">
        <w:rPr>
          <w:sz w:val="28"/>
          <w:szCs w:val="28"/>
          <w:lang w:val="uk-UA"/>
        </w:rPr>
        <w:t>а напруги 1кОм. П</w:t>
      </w:r>
      <w:r w:rsidRPr="00F70F50">
        <w:rPr>
          <w:sz w:val="28"/>
          <w:szCs w:val="28"/>
          <w:lang w:val="uk-UA"/>
        </w:rPr>
        <w:t>ослідовно виводу рухомого контакту включити резистор з опором від 5 до 1</w:t>
      </w:r>
      <w:r w:rsidR="00DE4BDE" w:rsidRPr="00F70F50">
        <w:rPr>
          <w:sz w:val="28"/>
          <w:szCs w:val="28"/>
          <w:lang w:val="uk-UA"/>
        </w:rPr>
        <w:t>0</w:t>
      </w:r>
      <w:r w:rsidRPr="00F70F50">
        <w:rPr>
          <w:sz w:val="28"/>
          <w:szCs w:val="28"/>
          <w:lang w:val="uk-UA"/>
        </w:rPr>
        <w:t xml:space="preserve"> кОм.</w:t>
      </w:r>
      <w:r w:rsidR="009C6782" w:rsidRPr="00F70F50">
        <w:rPr>
          <w:sz w:val="28"/>
          <w:szCs w:val="28"/>
          <w:lang w:val="uk-UA"/>
        </w:rPr>
        <w:t xml:space="preserve"> На вхідні клеми </w:t>
      </w:r>
      <w:r w:rsidR="00DE4BDE" w:rsidRPr="00F70F50">
        <w:rPr>
          <w:sz w:val="28"/>
          <w:szCs w:val="28"/>
          <w:lang w:val="uk-UA"/>
        </w:rPr>
        <w:t xml:space="preserve">електроду порівняння СКЗ підключити виводи нерухомих контактів змінного резистора 1кОм. Вивід рухомого контакту змінного резистора 1кОм з’єднати з одним з інших виводів цього ж резистора (реостатна схема). </w:t>
      </w:r>
      <w:r w:rsidR="00D4525F" w:rsidRPr="00F70F50">
        <w:rPr>
          <w:sz w:val="28"/>
          <w:szCs w:val="28"/>
          <w:lang w:val="uk-UA"/>
        </w:rPr>
        <w:t>Подільник</w:t>
      </w:r>
      <w:r w:rsidR="00DE4BDE" w:rsidRPr="00F70F50">
        <w:rPr>
          <w:sz w:val="28"/>
          <w:szCs w:val="28"/>
          <w:lang w:val="uk-UA"/>
        </w:rPr>
        <w:t xml:space="preserve"> вихідної напруги підключити паралельно навантаженню – до вихід</w:t>
      </w:r>
      <w:r w:rsidR="001F61BE" w:rsidRPr="00F70F50">
        <w:rPr>
          <w:sz w:val="28"/>
          <w:szCs w:val="28"/>
          <w:lang w:val="uk-UA"/>
        </w:rPr>
        <w:t>них клем СКЗ;</w:t>
      </w:r>
    </w:p>
    <w:p w14:paraId="4E328ACE" w14:textId="48AE4799" w:rsidR="00DE4BDE" w:rsidRPr="00F70F50" w:rsidRDefault="001F61BE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перевести в режим стабілізації вихідної напруги</w:t>
      </w:r>
      <w:r w:rsidR="00514B43" w:rsidRPr="00F70F50">
        <w:rPr>
          <w:sz w:val="28"/>
          <w:szCs w:val="28"/>
          <w:lang w:val="uk-UA"/>
        </w:rPr>
        <w:t xml:space="preserve"> та встановити значення вихідної напруги 25В</w:t>
      </w:r>
      <w:r w:rsidRPr="00F70F50">
        <w:rPr>
          <w:sz w:val="28"/>
          <w:szCs w:val="28"/>
          <w:lang w:val="uk-UA"/>
        </w:rPr>
        <w:t>;</w:t>
      </w:r>
    </w:p>
    <w:p w14:paraId="0403F308" w14:textId="2F20C472" w:rsidR="001F61BE" w:rsidRPr="00F70F50" w:rsidRDefault="001F61BE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Змінним резистором </w:t>
      </w:r>
      <w:r w:rsidR="00D4525F" w:rsidRPr="00F70F50">
        <w:rPr>
          <w:sz w:val="28"/>
          <w:szCs w:val="28"/>
          <w:lang w:val="uk-UA"/>
        </w:rPr>
        <w:t>подільник</w:t>
      </w:r>
      <w:r w:rsidR="006B2946" w:rsidRPr="00F70F50">
        <w:rPr>
          <w:sz w:val="28"/>
          <w:szCs w:val="28"/>
          <w:lang w:val="uk-UA"/>
        </w:rPr>
        <w:t xml:space="preserve">а напруги встановити значення </w:t>
      </w:r>
      <w:r w:rsidRPr="00F70F50">
        <w:rPr>
          <w:sz w:val="28"/>
          <w:szCs w:val="28"/>
          <w:lang w:val="uk-UA"/>
        </w:rPr>
        <w:t xml:space="preserve">імітованого сигналу потенціалу на вході СКЗ для електроду порівняння на рівні </w:t>
      </w:r>
      <w:r w:rsidR="00363D38" w:rsidRPr="00F70F50">
        <w:rPr>
          <w:sz w:val="28"/>
          <w:szCs w:val="28"/>
          <w:lang w:val="uk-UA"/>
        </w:rPr>
        <w:t xml:space="preserve">від </w:t>
      </w:r>
      <w:r w:rsidRPr="00F70F50">
        <w:rPr>
          <w:sz w:val="28"/>
          <w:szCs w:val="28"/>
          <w:lang w:val="uk-UA"/>
        </w:rPr>
        <w:t xml:space="preserve">-1,8 </w:t>
      </w:r>
      <w:r w:rsidR="00363D38" w:rsidRPr="00F70F50">
        <w:rPr>
          <w:sz w:val="28"/>
          <w:szCs w:val="28"/>
          <w:lang w:val="uk-UA"/>
        </w:rPr>
        <w:t>до -2,0</w:t>
      </w:r>
      <w:r w:rsidR="00FA0871" w:rsidRPr="00F70F50">
        <w:rPr>
          <w:sz w:val="28"/>
          <w:szCs w:val="28"/>
          <w:lang w:val="uk-UA"/>
        </w:rPr>
        <w:t xml:space="preserve"> </w:t>
      </w:r>
      <w:r w:rsidRPr="00F70F50">
        <w:rPr>
          <w:sz w:val="28"/>
          <w:szCs w:val="28"/>
          <w:lang w:val="uk-UA"/>
        </w:rPr>
        <w:t>В;</w:t>
      </w:r>
    </w:p>
    <w:p w14:paraId="268F267E" w14:textId="77777777" w:rsidR="001F61BE" w:rsidRPr="00F70F50" w:rsidRDefault="001F61BE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перевести в режим стабілізації захисного потенціалу;</w:t>
      </w:r>
    </w:p>
    <w:p w14:paraId="5CC4662C" w14:textId="60FD9FFB" w:rsidR="001F61BE" w:rsidRPr="00F70F50" w:rsidRDefault="001F61BE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Встановити уставку по потенціалу  -3,5В;</w:t>
      </w:r>
    </w:p>
    <w:p w14:paraId="75907AE0" w14:textId="535E0D16" w:rsidR="001F61BE" w:rsidRPr="00F70F50" w:rsidRDefault="001F61BE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Зафіксувати </w:t>
      </w:r>
      <w:r w:rsidR="009F28AB" w:rsidRPr="00F70F50">
        <w:rPr>
          <w:sz w:val="28"/>
          <w:szCs w:val="28"/>
          <w:lang w:val="uk-UA"/>
        </w:rPr>
        <w:t xml:space="preserve">одночасно </w:t>
      </w:r>
      <w:r w:rsidRPr="00F70F50">
        <w:rPr>
          <w:sz w:val="28"/>
          <w:szCs w:val="28"/>
          <w:lang w:val="uk-UA"/>
        </w:rPr>
        <w:t xml:space="preserve">значення потенціалу за вбудованими в СКЗ засобами вимірювань та </w:t>
      </w:r>
      <w:r w:rsidR="009F28AB" w:rsidRPr="00F70F50">
        <w:rPr>
          <w:sz w:val="28"/>
          <w:szCs w:val="28"/>
          <w:lang w:val="uk-UA"/>
        </w:rPr>
        <w:t xml:space="preserve">підключеним </w:t>
      </w:r>
      <w:r w:rsidRPr="00F70F50">
        <w:rPr>
          <w:sz w:val="28"/>
          <w:szCs w:val="28"/>
          <w:lang w:val="uk-UA"/>
        </w:rPr>
        <w:t>контрольним зовнішнім вольтметром (мультиметром) постійного струму з точністю не гірше 10мВ на вході СКЗ для електроду порівняння;</w:t>
      </w:r>
    </w:p>
    <w:p w14:paraId="42C6DBDC" w14:textId="7CEF537F" w:rsidR="001F61BE" w:rsidRPr="00F70F50" w:rsidRDefault="001F61BE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Встановити уставку по потенціалу  -0,9В;</w:t>
      </w:r>
    </w:p>
    <w:p w14:paraId="61ED63C2" w14:textId="4926D2EA" w:rsidR="001F61BE" w:rsidRPr="00F70F50" w:rsidRDefault="001F61BE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Зафіксувати </w:t>
      </w:r>
      <w:r w:rsidR="008A00FA" w:rsidRPr="00F70F50">
        <w:rPr>
          <w:sz w:val="28"/>
          <w:szCs w:val="28"/>
          <w:lang w:val="uk-UA"/>
        </w:rPr>
        <w:t xml:space="preserve">одночасно </w:t>
      </w:r>
      <w:r w:rsidRPr="00F70F50">
        <w:rPr>
          <w:sz w:val="28"/>
          <w:szCs w:val="28"/>
          <w:lang w:val="uk-UA"/>
        </w:rPr>
        <w:t xml:space="preserve">значення потенціалу за вбудованими в СКЗ засобами вимірювань та </w:t>
      </w:r>
      <w:r w:rsidR="008A00FA" w:rsidRPr="00F70F50">
        <w:rPr>
          <w:sz w:val="28"/>
          <w:szCs w:val="28"/>
          <w:lang w:val="uk-UA"/>
        </w:rPr>
        <w:t xml:space="preserve">підключеним </w:t>
      </w:r>
      <w:r w:rsidRPr="00F70F50">
        <w:rPr>
          <w:sz w:val="28"/>
          <w:szCs w:val="28"/>
          <w:lang w:val="uk-UA"/>
        </w:rPr>
        <w:t>контрольним зовнішнім вольтметром (мультиметром) постійного струму з точністю не гірше 10мВ на вході СКЗ для електроду порівняння;</w:t>
      </w:r>
    </w:p>
    <w:p w14:paraId="1AE81C84" w14:textId="7208C085" w:rsidR="00B42E27" w:rsidRDefault="00D16747" w:rsidP="00042915">
      <w:pPr>
        <w:pStyle w:val="a3"/>
        <w:widowControl/>
        <w:numPr>
          <w:ilvl w:val="3"/>
          <w:numId w:val="8"/>
        </w:numPr>
        <w:tabs>
          <w:tab w:val="left" w:pos="1560"/>
        </w:tabs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Різниця показників </w:t>
      </w:r>
      <w:r w:rsidR="001812C3" w:rsidRPr="00F70F50">
        <w:rPr>
          <w:sz w:val="28"/>
          <w:szCs w:val="28"/>
          <w:lang w:val="uk-UA"/>
        </w:rPr>
        <w:t xml:space="preserve">вбудованих і контрольних </w:t>
      </w:r>
      <w:r w:rsidRPr="00F70F50">
        <w:rPr>
          <w:sz w:val="28"/>
          <w:szCs w:val="28"/>
          <w:lang w:val="uk-UA"/>
        </w:rPr>
        <w:t xml:space="preserve">приладів </w:t>
      </w:r>
      <w:r w:rsidR="00D00008" w:rsidRPr="00F70F50">
        <w:rPr>
          <w:sz w:val="28"/>
          <w:szCs w:val="28"/>
          <w:lang w:val="uk-UA"/>
        </w:rPr>
        <w:t xml:space="preserve">до значення уставки не мають перевищувати </w:t>
      </w:r>
      <w:r w:rsidR="00C72DD3" w:rsidRPr="00F70F50">
        <w:rPr>
          <w:sz w:val="28"/>
          <w:szCs w:val="28"/>
          <w:lang w:val="uk-UA"/>
        </w:rPr>
        <w:t xml:space="preserve">20мВ для </w:t>
      </w:r>
      <w:r w:rsidR="005D7BD9" w:rsidRPr="00F70F50">
        <w:rPr>
          <w:sz w:val="28"/>
          <w:szCs w:val="28"/>
          <w:lang w:val="uk-UA"/>
        </w:rPr>
        <w:t xml:space="preserve">уставки </w:t>
      </w:r>
      <w:r w:rsidR="00C72DD3" w:rsidRPr="00F70F50">
        <w:rPr>
          <w:sz w:val="28"/>
          <w:szCs w:val="28"/>
          <w:lang w:val="uk-UA"/>
        </w:rPr>
        <w:t>-0,9В</w:t>
      </w:r>
      <w:r w:rsidR="005D7BD9" w:rsidRPr="00F70F50">
        <w:rPr>
          <w:sz w:val="28"/>
          <w:szCs w:val="28"/>
          <w:lang w:val="uk-UA"/>
        </w:rPr>
        <w:t xml:space="preserve"> і 80мВ </w:t>
      </w:r>
      <w:r w:rsidR="00802D68" w:rsidRPr="00F70F50">
        <w:rPr>
          <w:sz w:val="28"/>
          <w:szCs w:val="28"/>
          <w:lang w:val="uk-UA"/>
        </w:rPr>
        <w:t>для уставки -3,5В</w:t>
      </w:r>
      <w:r w:rsidR="009847AE" w:rsidRPr="00F70F50">
        <w:rPr>
          <w:sz w:val="28"/>
          <w:szCs w:val="28"/>
          <w:lang w:val="uk-UA"/>
        </w:rPr>
        <w:t>.</w:t>
      </w:r>
      <w:r w:rsidR="00285D29" w:rsidRPr="00F70F50">
        <w:rPr>
          <w:sz w:val="28"/>
          <w:szCs w:val="28"/>
          <w:lang w:val="uk-UA"/>
        </w:rPr>
        <w:t xml:space="preserve"> </w:t>
      </w:r>
    </w:p>
    <w:p w14:paraId="768E7928" w14:textId="77777777" w:rsidR="00042915" w:rsidRDefault="00042915" w:rsidP="00042915">
      <w:pPr>
        <w:pStyle w:val="a3"/>
        <w:widowControl/>
        <w:tabs>
          <w:tab w:val="left" w:pos="1560"/>
        </w:tabs>
        <w:autoSpaceDE/>
        <w:autoSpaceDN/>
        <w:adjustRightInd/>
        <w:spacing w:after="160" w:line="259" w:lineRule="auto"/>
        <w:ind w:left="567"/>
        <w:contextualSpacing/>
        <w:jc w:val="both"/>
        <w:rPr>
          <w:sz w:val="28"/>
          <w:szCs w:val="28"/>
          <w:lang w:val="uk-UA"/>
        </w:rPr>
      </w:pPr>
    </w:p>
    <w:p w14:paraId="1C0DFF99" w14:textId="171D1877" w:rsidR="00363D38" w:rsidRPr="00F70F50" w:rsidRDefault="00363D38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>Перевірка діапазону вимірювання та відображення рівня захисного потенціалу:</w:t>
      </w:r>
    </w:p>
    <w:p w14:paraId="720B4A75" w14:textId="27246740" w:rsidR="00142DA6" w:rsidRDefault="00FC4A71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42DA6" w:rsidRPr="00F70F50">
        <w:rPr>
          <w:sz w:val="28"/>
          <w:szCs w:val="28"/>
          <w:lang w:val="uk-UA"/>
        </w:rPr>
        <w:t>Вихід СКЗ підключити до УНС СКЗ або до навантажувального резистора;</w:t>
      </w:r>
    </w:p>
    <w:p w14:paraId="3634604B" w14:textId="524058E8" w:rsidR="00142DA6" w:rsidRPr="00F70F50" w:rsidRDefault="00142DA6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Опір УНС СКЗ або опір навантажувального резистора вибрати відповідно до п.п.</w:t>
      </w:r>
      <w:r w:rsidR="00D632C6" w:rsidRPr="00F70F50">
        <w:rPr>
          <w:sz w:val="28"/>
          <w:szCs w:val="28"/>
        </w:rPr>
        <w:t>1</w:t>
      </w:r>
      <w:r w:rsidRPr="00F70F50">
        <w:rPr>
          <w:sz w:val="28"/>
          <w:szCs w:val="28"/>
          <w:lang w:val="uk-UA"/>
        </w:rPr>
        <w:t>.4.1;</w:t>
      </w:r>
    </w:p>
    <w:p w14:paraId="125EE568" w14:textId="2D94293C" w:rsidR="00042915" w:rsidRDefault="00142DA6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перевести в режим стабілізації вихідного струму (або вихідної напруги);</w:t>
      </w:r>
    </w:p>
    <w:p w14:paraId="27FEA6AF" w14:textId="77777777" w:rsidR="00042915" w:rsidRDefault="00042915" w:rsidP="00042915">
      <w:pPr>
        <w:widowControl/>
        <w:autoSpaceDE/>
        <w:autoSpaceDN/>
        <w:adjustRightInd/>
        <w:spacing w:after="160" w:line="259" w:lineRule="auto"/>
        <w:ind w:firstLine="56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D93772F" w14:textId="77777777" w:rsidR="00142DA6" w:rsidRPr="00F70F50" w:rsidRDefault="00142DA6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lastRenderedPageBreak/>
        <w:t>Підвищити до номінального значення рівень вихідного струму СКЗ або вихідної напруги. Вибирається той параметр (струм або напруга), номінальне значення якого може бути досягнуто при наявному реальному опорі навантаження;</w:t>
      </w:r>
    </w:p>
    <w:p w14:paraId="027941AC" w14:textId="73DB33A2" w:rsidR="00363D38" w:rsidRPr="00F70F50" w:rsidRDefault="00363D38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Подати на вхід СКЗ для підключення електроду порівняння сигнал постійного струму з лабораторного блоку живлення з </w:t>
      </w:r>
      <w:r w:rsidR="002B2A93" w:rsidRPr="00F70F50">
        <w:rPr>
          <w:sz w:val="28"/>
          <w:szCs w:val="28"/>
          <w:lang w:val="uk-UA"/>
        </w:rPr>
        <w:t>рівнем</w:t>
      </w:r>
      <w:r w:rsidRPr="00F70F50">
        <w:rPr>
          <w:sz w:val="28"/>
          <w:szCs w:val="28"/>
          <w:lang w:val="uk-UA"/>
        </w:rPr>
        <w:t xml:space="preserve"> напруги 5,0В.</w:t>
      </w:r>
      <w:r w:rsidR="00683D54" w:rsidRPr="00F70F50">
        <w:rPr>
          <w:sz w:val="28"/>
          <w:szCs w:val="28"/>
          <w:lang w:val="uk-UA"/>
        </w:rPr>
        <w:t xml:space="preserve"> При відсутності лабораторного </w:t>
      </w:r>
      <w:r w:rsidR="00AD6D64" w:rsidRPr="00F70F50">
        <w:rPr>
          <w:sz w:val="28"/>
          <w:szCs w:val="28"/>
          <w:lang w:val="uk-UA"/>
        </w:rPr>
        <w:t xml:space="preserve">блоку живлення сигнал 5,0В може бути поданий з </w:t>
      </w:r>
      <w:r w:rsidR="00D4525F" w:rsidRPr="00F70F50">
        <w:rPr>
          <w:sz w:val="28"/>
          <w:szCs w:val="28"/>
          <w:lang w:val="uk-UA"/>
        </w:rPr>
        <w:t>подільник</w:t>
      </w:r>
      <w:r w:rsidR="00AD6D64" w:rsidRPr="00F70F50">
        <w:rPr>
          <w:sz w:val="28"/>
          <w:szCs w:val="28"/>
          <w:lang w:val="uk-UA"/>
        </w:rPr>
        <w:t>а</w:t>
      </w:r>
      <w:r w:rsidR="00F116FD" w:rsidRPr="00F70F50">
        <w:rPr>
          <w:sz w:val="28"/>
          <w:szCs w:val="28"/>
          <w:lang w:val="uk-UA"/>
        </w:rPr>
        <w:t xml:space="preserve"> </w:t>
      </w:r>
      <w:r w:rsidR="00A33973" w:rsidRPr="00F70F50">
        <w:rPr>
          <w:sz w:val="28"/>
          <w:szCs w:val="28"/>
          <w:lang w:val="uk-UA"/>
        </w:rPr>
        <w:t>вихідної напруги</w:t>
      </w:r>
      <w:r w:rsidR="00FD4698" w:rsidRPr="00F70F50">
        <w:rPr>
          <w:sz w:val="28"/>
          <w:szCs w:val="28"/>
          <w:lang w:val="uk-UA"/>
        </w:rPr>
        <w:t xml:space="preserve"> (аналогічно п.п.</w:t>
      </w:r>
      <w:r w:rsidR="00715990" w:rsidRPr="00F70F50">
        <w:rPr>
          <w:sz w:val="28"/>
          <w:szCs w:val="28"/>
        </w:rPr>
        <w:t>1</w:t>
      </w:r>
      <w:r w:rsidR="00FD4698" w:rsidRPr="00F70F50">
        <w:rPr>
          <w:sz w:val="28"/>
          <w:szCs w:val="28"/>
          <w:lang w:val="uk-UA"/>
        </w:rPr>
        <w:t>.5.5.3)</w:t>
      </w:r>
    </w:p>
    <w:p w14:paraId="00D926B3" w14:textId="797BCA88" w:rsidR="00363D38" w:rsidRPr="00F70F50" w:rsidRDefault="00363D38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Зафіксувати </w:t>
      </w:r>
      <w:r w:rsidR="00FD4698" w:rsidRPr="00F70F50">
        <w:rPr>
          <w:sz w:val="28"/>
          <w:szCs w:val="28"/>
          <w:lang w:val="uk-UA"/>
        </w:rPr>
        <w:t>одночасно значення потенціалу за вбудованими в СКЗ засобами вимірювань та підключеним контрольним зовнішнім вольтметром (мультиметром) постійного струму з точністю не гірше 10мВ на вході СКЗ для електроду порівняння</w:t>
      </w:r>
      <w:r w:rsidRPr="00F70F50">
        <w:rPr>
          <w:sz w:val="28"/>
          <w:szCs w:val="28"/>
          <w:lang w:val="uk-UA"/>
        </w:rPr>
        <w:t>;</w:t>
      </w:r>
    </w:p>
    <w:p w14:paraId="25AE51E3" w14:textId="6B844678" w:rsidR="00521BC5" w:rsidRPr="00F70F50" w:rsidRDefault="00CC704F" w:rsidP="00042915">
      <w:pPr>
        <w:pStyle w:val="a3"/>
        <w:widowControl/>
        <w:numPr>
          <w:ilvl w:val="3"/>
          <w:numId w:val="8"/>
        </w:numPr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Змінити полярність сигналу на вході СКЗ для підключення електроду порівняння при збереженні рівня напруги постійного струму і повторити вимірювання</w:t>
      </w:r>
      <w:r w:rsidR="000B3CDC" w:rsidRPr="00F70F50">
        <w:rPr>
          <w:sz w:val="28"/>
          <w:szCs w:val="28"/>
          <w:lang w:val="uk-UA"/>
        </w:rPr>
        <w:t>;</w:t>
      </w:r>
    </w:p>
    <w:p w14:paraId="50E5E54F" w14:textId="1D15CA34" w:rsidR="00B407F6" w:rsidRPr="00F70F50" w:rsidRDefault="00CC704F" w:rsidP="00042915">
      <w:pPr>
        <w:pStyle w:val="a3"/>
        <w:widowControl/>
        <w:numPr>
          <w:ilvl w:val="3"/>
          <w:numId w:val="8"/>
        </w:numPr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Різниця показників вбудованих засобів вимірювання і контрольного вольтметр</w:t>
      </w:r>
      <w:r w:rsidR="002B2A93" w:rsidRPr="00F70F50">
        <w:rPr>
          <w:sz w:val="28"/>
          <w:szCs w:val="28"/>
          <w:lang w:val="uk-UA"/>
        </w:rPr>
        <w:t>у</w:t>
      </w:r>
      <w:r w:rsidRPr="00F70F50">
        <w:rPr>
          <w:sz w:val="28"/>
          <w:szCs w:val="28"/>
          <w:lang w:val="uk-UA"/>
        </w:rPr>
        <w:t xml:space="preserve"> (</w:t>
      </w:r>
      <w:r w:rsidR="002B2A93" w:rsidRPr="00F70F50">
        <w:rPr>
          <w:sz w:val="28"/>
          <w:szCs w:val="28"/>
          <w:lang w:val="uk-UA"/>
        </w:rPr>
        <w:t>мультиметру</w:t>
      </w:r>
      <w:r w:rsidRPr="00F70F50">
        <w:rPr>
          <w:sz w:val="28"/>
          <w:szCs w:val="28"/>
          <w:lang w:val="uk-UA"/>
        </w:rPr>
        <w:t>)</w:t>
      </w:r>
      <w:r w:rsidR="00363D38" w:rsidRPr="00F70F50">
        <w:rPr>
          <w:sz w:val="28"/>
          <w:szCs w:val="28"/>
          <w:lang w:val="uk-UA"/>
        </w:rPr>
        <w:t xml:space="preserve"> </w:t>
      </w:r>
      <w:r w:rsidRPr="00F70F50">
        <w:rPr>
          <w:sz w:val="28"/>
          <w:szCs w:val="28"/>
          <w:lang w:val="uk-UA"/>
        </w:rPr>
        <w:t>не має перевищувати за абсолютним значенням 125мВ.</w:t>
      </w:r>
      <w:r w:rsidR="00DE4BDE" w:rsidRPr="00F70F50">
        <w:rPr>
          <w:sz w:val="28"/>
          <w:szCs w:val="28"/>
          <w:lang w:val="uk-UA"/>
        </w:rPr>
        <w:t xml:space="preserve"> </w:t>
      </w:r>
    </w:p>
    <w:p w14:paraId="7B50DFE4" w14:textId="77777777" w:rsidR="0059615B" w:rsidRPr="00F70F50" w:rsidRDefault="0059615B" w:rsidP="00042915">
      <w:pPr>
        <w:pStyle w:val="a3"/>
        <w:widowControl/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b/>
          <w:sz w:val="28"/>
          <w:szCs w:val="28"/>
          <w:lang w:val="uk-UA"/>
        </w:rPr>
      </w:pPr>
    </w:p>
    <w:p w14:paraId="395082B7" w14:textId="66E1B1A7" w:rsidR="0085573C" w:rsidRPr="00F70F50" w:rsidRDefault="00F0395C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>П</w:t>
      </w:r>
      <w:r w:rsidR="00613D95" w:rsidRPr="00F70F50">
        <w:rPr>
          <w:b/>
          <w:sz w:val="28"/>
          <w:szCs w:val="28"/>
          <w:lang w:val="uk-UA"/>
        </w:rPr>
        <w:t>еревірка рівня п</w:t>
      </w:r>
      <w:r w:rsidRPr="00F70F50">
        <w:rPr>
          <w:b/>
          <w:sz w:val="28"/>
          <w:szCs w:val="28"/>
          <w:lang w:val="uk-UA"/>
        </w:rPr>
        <w:t>ульсаці</w:t>
      </w:r>
      <w:r w:rsidR="00613D95" w:rsidRPr="00F70F50">
        <w:rPr>
          <w:b/>
          <w:sz w:val="28"/>
          <w:szCs w:val="28"/>
          <w:lang w:val="uk-UA"/>
        </w:rPr>
        <w:t>й</w:t>
      </w:r>
      <w:r w:rsidRPr="00F70F50">
        <w:rPr>
          <w:b/>
          <w:sz w:val="28"/>
          <w:szCs w:val="28"/>
          <w:lang w:val="uk-UA"/>
        </w:rPr>
        <w:t xml:space="preserve"> вихідного струму та/або вихідної напруги СКЗ, підключеної до активного навантаження у всьому діапазоні регулювання:</w:t>
      </w:r>
    </w:p>
    <w:p w14:paraId="60B37843" w14:textId="77777777" w:rsidR="00BF3AF1" w:rsidRPr="00F70F50" w:rsidRDefault="00BF3AF1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Вихід СКЗ підключити до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або до навантажувального резистора;</w:t>
      </w:r>
    </w:p>
    <w:p w14:paraId="60199953" w14:textId="7B693359" w:rsidR="00BF3AF1" w:rsidRPr="00F70F50" w:rsidRDefault="00BF3AF1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Опір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або опір навантажувального резистора вибрати відповідно до п.п.</w:t>
      </w:r>
      <w:r w:rsidR="00D95E46" w:rsidRPr="00F70F50">
        <w:rPr>
          <w:sz w:val="28"/>
          <w:szCs w:val="28"/>
        </w:rPr>
        <w:t>1</w:t>
      </w:r>
      <w:r w:rsidRPr="00F70F50">
        <w:rPr>
          <w:sz w:val="28"/>
          <w:szCs w:val="28"/>
          <w:lang w:val="uk-UA"/>
        </w:rPr>
        <w:t>.4.1;</w:t>
      </w:r>
    </w:p>
    <w:p w14:paraId="511BF013" w14:textId="77777777" w:rsidR="00BF3AF1" w:rsidRPr="00F70F50" w:rsidRDefault="00BF3AF1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перевести в режим стабілізації вихідної напруги;</w:t>
      </w:r>
    </w:p>
    <w:p w14:paraId="37D5EA76" w14:textId="322DACFC" w:rsidR="00BF3AF1" w:rsidRPr="00F70F50" w:rsidRDefault="00BF3AF1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Встановити уставку вихідної напруги на рівні 2,5В;</w:t>
      </w:r>
    </w:p>
    <w:p w14:paraId="3892D375" w14:textId="06A03A00" w:rsidR="00C17B3B" w:rsidRPr="00C17B3B" w:rsidRDefault="00BF3AF1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C17B3B">
        <w:rPr>
          <w:sz w:val="28"/>
          <w:szCs w:val="28"/>
          <w:lang w:val="uk-UA"/>
        </w:rPr>
        <w:t>Контрольним зовнішнім вольтметром (мультиметром) постійного струму визначити вихідні напругу СКЗ;</w:t>
      </w:r>
    </w:p>
    <w:p w14:paraId="554074CA" w14:textId="330C2A1F" w:rsidR="00B959DC" w:rsidRPr="00617560" w:rsidRDefault="00BF3AF1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Підключити осцилограф з закритим входом до виходу СКЗ і визначити амплітуду (або ½ розмаху коливань «пік(+) – пік(-)») змінної складової вихідної напруги СКЗ</w:t>
      </w:r>
      <w:r w:rsidR="00B959DC" w:rsidRPr="00F70F50">
        <w:rPr>
          <w:sz w:val="28"/>
          <w:szCs w:val="28"/>
          <w:lang w:val="uk-UA"/>
        </w:rPr>
        <w:t>. Змінна складова визначається в діапазонах: 1) до 2-ї гармоніки частоти мережі живлення (</w:t>
      </w:r>
      <w:r w:rsidR="007A6EAE">
        <w:rPr>
          <w:sz w:val="28"/>
          <w:szCs w:val="28"/>
          <w:lang w:val="uk-UA"/>
        </w:rPr>
        <w:t xml:space="preserve">до </w:t>
      </w:r>
      <w:r w:rsidR="00B959DC" w:rsidRPr="00F70F50">
        <w:rPr>
          <w:sz w:val="28"/>
          <w:szCs w:val="28"/>
          <w:lang w:val="uk-UA"/>
        </w:rPr>
        <w:t>100Гц</w:t>
      </w:r>
      <w:r w:rsidR="009878A0" w:rsidRPr="00F70F50">
        <w:rPr>
          <w:sz w:val="28"/>
          <w:szCs w:val="28"/>
          <w:lang w:val="uk-UA"/>
        </w:rPr>
        <w:t>;</w:t>
      </w:r>
      <w:r w:rsidR="00D04AD2" w:rsidRPr="00F70F50">
        <w:rPr>
          <w:sz w:val="28"/>
          <w:szCs w:val="28"/>
          <w:lang w:val="uk-UA"/>
        </w:rPr>
        <w:t xml:space="preserve"> рекомендована </w:t>
      </w:r>
      <w:r w:rsidR="002E3673" w:rsidRPr="00F70F50">
        <w:rPr>
          <w:sz w:val="28"/>
          <w:szCs w:val="28"/>
          <w:lang w:val="uk-UA"/>
        </w:rPr>
        <w:t xml:space="preserve">горизонтальна </w:t>
      </w:r>
      <w:r w:rsidR="00D04AD2" w:rsidRPr="00F70F50">
        <w:rPr>
          <w:sz w:val="28"/>
          <w:szCs w:val="28"/>
          <w:lang w:val="uk-UA"/>
        </w:rPr>
        <w:t xml:space="preserve">розгортка </w:t>
      </w:r>
      <w:r w:rsidR="009878A0" w:rsidRPr="00F70F50">
        <w:rPr>
          <w:sz w:val="28"/>
          <w:szCs w:val="28"/>
          <w:lang w:val="uk-UA"/>
        </w:rPr>
        <w:t>10мс/поділку</w:t>
      </w:r>
      <w:r w:rsidR="00B959DC" w:rsidRPr="00F70F50">
        <w:rPr>
          <w:sz w:val="28"/>
          <w:szCs w:val="28"/>
          <w:lang w:val="uk-UA"/>
        </w:rPr>
        <w:t>);</w:t>
      </w:r>
    </w:p>
    <w:p w14:paraId="24CD5E33" w14:textId="6D99EB31" w:rsidR="00BF3AF1" w:rsidRPr="00F70F50" w:rsidRDefault="00B959DC" w:rsidP="005274D4">
      <w:pPr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2) в діапазоні роботи інвертора (50…300 кГц</w:t>
      </w:r>
      <w:r w:rsidR="009878A0" w:rsidRPr="00F70F50">
        <w:rPr>
          <w:sz w:val="28"/>
          <w:szCs w:val="28"/>
          <w:lang w:val="uk-UA"/>
        </w:rPr>
        <w:t>; рекомендована</w:t>
      </w:r>
      <w:r w:rsidR="002E3673" w:rsidRPr="00F70F50">
        <w:rPr>
          <w:sz w:val="28"/>
          <w:szCs w:val="28"/>
          <w:lang w:val="uk-UA"/>
        </w:rPr>
        <w:t xml:space="preserve"> горизонтальна </w:t>
      </w:r>
      <w:r w:rsidR="00F33576" w:rsidRPr="00F70F50">
        <w:rPr>
          <w:sz w:val="28"/>
          <w:szCs w:val="28"/>
          <w:lang w:val="uk-UA"/>
        </w:rPr>
        <w:t xml:space="preserve">розгортка </w:t>
      </w:r>
      <w:r w:rsidR="002E3673" w:rsidRPr="00F70F50">
        <w:rPr>
          <w:sz w:val="28"/>
          <w:szCs w:val="28"/>
          <w:lang w:val="uk-UA"/>
        </w:rPr>
        <w:t>10мкс/поділку</w:t>
      </w:r>
      <w:r w:rsidRPr="00F70F50">
        <w:rPr>
          <w:sz w:val="28"/>
          <w:szCs w:val="28"/>
          <w:lang w:val="uk-UA"/>
        </w:rPr>
        <w:t>)</w:t>
      </w:r>
      <w:r w:rsidR="00BF3AF1" w:rsidRPr="00F70F50">
        <w:rPr>
          <w:sz w:val="28"/>
          <w:szCs w:val="28"/>
          <w:lang w:val="uk-UA"/>
        </w:rPr>
        <w:t>;</w:t>
      </w:r>
    </w:p>
    <w:p w14:paraId="75A384D2" w14:textId="77777777" w:rsidR="00BF3AF1" w:rsidRDefault="00BF3AF1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Повторити вимірювання для уставок по рівнях вихідної напруги 25 В та 50 В;</w:t>
      </w:r>
    </w:p>
    <w:p w14:paraId="1D2B5245" w14:textId="36087809" w:rsidR="00B959DC" w:rsidRPr="00F70F50" w:rsidRDefault="00BF3AF1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Амплітуда пульсацій</w:t>
      </w:r>
      <w:r w:rsidR="00B959DC" w:rsidRPr="00F70F50">
        <w:rPr>
          <w:sz w:val="28"/>
          <w:szCs w:val="28"/>
          <w:lang w:val="uk-UA"/>
        </w:rPr>
        <w:t xml:space="preserve"> не має</w:t>
      </w:r>
      <w:r w:rsidRPr="00F70F50">
        <w:rPr>
          <w:sz w:val="28"/>
          <w:szCs w:val="28"/>
          <w:lang w:val="uk-UA"/>
        </w:rPr>
        <w:t xml:space="preserve"> перевищувати 1,5 В </w:t>
      </w:r>
      <w:r w:rsidR="00B959DC" w:rsidRPr="00F70F50">
        <w:rPr>
          <w:sz w:val="28"/>
          <w:szCs w:val="28"/>
          <w:lang w:val="uk-UA"/>
        </w:rPr>
        <w:t>для всіх визначених уставок вихідної напруги</w:t>
      </w:r>
      <w:r w:rsidR="00F33576" w:rsidRPr="00F70F50">
        <w:rPr>
          <w:sz w:val="28"/>
          <w:szCs w:val="28"/>
          <w:lang w:val="uk-UA"/>
        </w:rPr>
        <w:t xml:space="preserve"> (ре</w:t>
      </w:r>
      <w:r w:rsidR="00CB7F05" w:rsidRPr="00F70F50">
        <w:rPr>
          <w:sz w:val="28"/>
          <w:szCs w:val="28"/>
          <w:lang w:val="uk-UA"/>
        </w:rPr>
        <w:t xml:space="preserve">комендована вертикальна розгортка </w:t>
      </w:r>
      <w:r w:rsidR="00C20439" w:rsidRPr="00F70F50">
        <w:rPr>
          <w:sz w:val="28"/>
          <w:szCs w:val="28"/>
          <w:lang w:val="uk-UA"/>
        </w:rPr>
        <w:t>1 В/поділку)</w:t>
      </w:r>
      <w:r w:rsidR="00B959DC" w:rsidRPr="00F70F50">
        <w:rPr>
          <w:sz w:val="28"/>
          <w:szCs w:val="28"/>
          <w:lang w:val="uk-UA"/>
        </w:rPr>
        <w:t>.</w:t>
      </w:r>
    </w:p>
    <w:p w14:paraId="21FFDCC9" w14:textId="6F4D50C7" w:rsidR="00042915" w:rsidRDefault="00042915" w:rsidP="00042915">
      <w:pPr>
        <w:widowControl/>
        <w:autoSpaceDE/>
        <w:autoSpaceDN/>
        <w:adjustRightInd/>
        <w:spacing w:after="160" w:line="259" w:lineRule="auto"/>
        <w:ind w:firstLine="56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FC5DBF1" w14:textId="0DE3DBD0" w:rsidR="00515FC8" w:rsidRPr="00F70F50" w:rsidRDefault="00515FC8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lastRenderedPageBreak/>
        <w:t xml:space="preserve">Перевірка похибок підтримання заданих параметрів – заданого потенціалу, вихідного струму, вихідної напруги:  </w:t>
      </w:r>
    </w:p>
    <w:p w14:paraId="5C75673E" w14:textId="5AB0B0CC" w:rsidR="00567A59" w:rsidRPr="00F70F50" w:rsidRDefault="00515FC8" w:rsidP="00042915">
      <w:pPr>
        <w:ind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При проведенні вимірювань по п.п. </w:t>
      </w:r>
      <w:r w:rsidR="00B81AF1" w:rsidRPr="00F70F50">
        <w:rPr>
          <w:sz w:val="28"/>
          <w:szCs w:val="28"/>
        </w:rPr>
        <w:t>1</w:t>
      </w:r>
      <w:r w:rsidRPr="00F70F50">
        <w:rPr>
          <w:sz w:val="28"/>
          <w:szCs w:val="28"/>
          <w:lang w:val="uk-UA"/>
        </w:rPr>
        <w:t>.5.1</w:t>
      </w:r>
      <w:r w:rsidR="00FA0871" w:rsidRPr="00F70F50">
        <w:rPr>
          <w:sz w:val="28"/>
          <w:szCs w:val="28"/>
          <w:lang w:val="uk-UA"/>
        </w:rPr>
        <w:t>;</w:t>
      </w:r>
      <w:r w:rsidRPr="00F70F50">
        <w:rPr>
          <w:sz w:val="28"/>
          <w:szCs w:val="28"/>
          <w:lang w:val="uk-UA"/>
        </w:rPr>
        <w:t xml:space="preserve"> </w:t>
      </w:r>
      <w:r w:rsidR="00B81AF1" w:rsidRPr="00F70F50">
        <w:rPr>
          <w:sz w:val="28"/>
          <w:szCs w:val="28"/>
        </w:rPr>
        <w:t>1</w:t>
      </w:r>
      <w:r w:rsidRPr="00F70F50">
        <w:rPr>
          <w:sz w:val="28"/>
          <w:szCs w:val="28"/>
          <w:lang w:val="uk-UA"/>
        </w:rPr>
        <w:t>.5.3</w:t>
      </w:r>
      <w:r w:rsidR="00FA0871" w:rsidRPr="00F70F50">
        <w:rPr>
          <w:sz w:val="28"/>
          <w:szCs w:val="28"/>
          <w:lang w:val="uk-UA"/>
        </w:rPr>
        <w:t>;</w:t>
      </w:r>
      <w:r w:rsidRPr="00F70F50">
        <w:rPr>
          <w:sz w:val="28"/>
          <w:szCs w:val="28"/>
          <w:lang w:val="uk-UA"/>
        </w:rPr>
        <w:t xml:space="preserve"> </w:t>
      </w:r>
      <w:r w:rsidR="00B81AF1" w:rsidRPr="00F70F50">
        <w:rPr>
          <w:sz w:val="28"/>
          <w:szCs w:val="28"/>
        </w:rPr>
        <w:t>1</w:t>
      </w:r>
      <w:r w:rsidR="00FA0871" w:rsidRPr="00F70F50">
        <w:rPr>
          <w:sz w:val="28"/>
          <w:szCs w:val="28"/>
          <w:lang w:val="uk-UA"/>
        </w:rPr>
        <w:t xml:space="preserve">.5.4; </w:t>
      </w:r>
      <w:r w:rsidR="00B81AF1" w:rsidRPr="00F70F50">
        <w:rPr>
          <w:sz w:val="28"/>
          <w:szCs w:val="28"/>
        </w:rPr>
        <w:t>1</w:t>
      </w:r>
      <w:r w:rsidR="00FA0871" w:rsidRPr="00F70F50">
        <w:rPr>
          <w:sz w:val="28"/>
          <w:szCs w:val="28"/>
          <w:lang w:val="uk-UA"/>
        </w:rPr>
        <w:t xml:space="preserve">.5.5 </w:t>
      </w:r>
      <w:r w:rsidRPr="00F70F50">
        <w:rPr>
          <w:sz w:val="28"/>
          <w:szCs w:val="28"/>
          <w:lang w:val="uk-UA"/>
        </w:rPr>
        <w:t>визнача</w:t>
      </w:r>
      <w:r w:rsidR="00FA0871" w:rsidRPr="00F70F50">
        <w:rPr>
          <w:sz w:val="28"/>
          <w:szCs w:val="28"/>
          <w:lang w:val="uk-UA"/>
        </w:rPr>
        <w:t>ються похибки підтримання вихідної напруги, струму та потенціалу за допомогою показників зовнішніх контрольних приладів;</w:t>
      </w:r>
      <w:r w:rsidR="00C20439" w:rsidRPr="00F70F50">
        <w:rPr>
          <w:sz w:val="28"/>
          <w:szCs w:val="28"/>
          <w:lang w:val="uk-UA"/>
        </w:rPr>
        <w:t xml:space="preserve"> </w:t>
      </w:r>
    </w:p>
    <w:p w14:paraId="60D1CABE" w14:textId="77777777" w:rsidR="00FD6144" w:rsidRPr="00F70F50" w:rsidRDefault="00FD6144" w:rsidP="00042915">
      <w:pPr>
        <w:ind w:firstLine="567"/>
        <w:contextualSpacing/>
        <w:jc w:val="both"/>
        <w:rPr>
          <w:b/>
          <w:sz w:val="28"/>
          <w:szCs w:val="28"/>
          <w:lang w:val="uk-UA"/>
        </w:rPr>
      </w:pPr>
    </w:p>
    <w:p w14:paraId="08B42BA4" w14:textId="477B79C5" w:rsidR="00FA0871" w:rsidRPr="00F70F50" w:rsidRDefault="00FA0871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 xml:space="preserve">Перевірка вхідного опору кола електроду порівняння: </w:t>
      </w:r>
    </w:p>
    <w:p w14:paraId="02FAF771" w14:textId="00E856C8" w:rsidR="00804E4E" w:rsidRPr="00F70F50" w:rsidRDefault="00804E4E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На відключеній від мережі живлення СКЗ вимірювачем електричного опору, з діапазоном вимірювання не гірше 20МОм та вихідною напругою вимірювання не більше 5</w:t>
      </w:r>
      <w:r w:rsidR="002B2A93" w:rsidRPr="00F70F50">
        <w:rPr>
          <w:sz w:val="28"/>
          <w:szCs w:val="28"/>
          <w:lang w:val="uk-UA"/>
        </w:rPr>
        <w:t xml:space="preserve"> </w:t>
      </w:r>
      <w:r w:rsidRPr="00F70F50">
        <w:rPr>
          <w:sz w:val="28"/>
          <w:szCs w:val="28"/>
          <w:lang w:val="uk-UA"/>
        </w:rPr>
        <w:t>В, проводиться безпосереднє вимірювання вхідного опору СКЗ для підключення електроду порівняння. Вимірювання опору повтор</w:t>
      </w:r>
      <w:r w:rsidR="004A1BE8" w:rsidRPr="00F70F50">
        <w:rPr>
          <w:sz w:val="28"/>
          <w:szCs w:val="28"/>
          <w:lang w:val="uk-UA"/>
        </w:rPr>
        <w:t>ити</w:t>
      </w:r>
      <w:r w:rsidRPr="00F70F50">
        <w:rPr>
          <w:sz w:val="28"/>
          <w:szCs w:val="28"/>
          <w:lang w:val="uk-UA"/>
        </w:rPr>
        <w:t xml:space="preserve"> при зміні полярност</w:t>
      </w:r>
      <w:r w:rsidR="00273248" w:rsidRPr="00F70F50">
        <w:rPr>
          <w:sz w:val="28"/>
          <w:szCs w:val="28"/>
          <w:lang w:val="uk-UA"/>
        </w:rPr>
        <w:t>і</w:t>
      </w:r>
      <w:r w:rsidRPr="00F70F50">
        <w:rPr>
          <w:sz w:val="28"/>
          <w:szCs w:val="28"/>
          <w:lang w:val="uk-UA"/>
        </w:rPr>
        <w:t xml:space="preserve"> вимірювальних щупів</w:t>
      </w:r>
      <w:r w:rsidR="00070114" w:rsidRPr="00F70F50">
        <w:rPr>
          <w:sz w:val="28"/>
          <w:szCs w:val="28"/>
          <w:lang w:val="uk-UA"/>
        </w:rPr>
        <w:t>;</w:t>
      </w:r>
      <w:r w:rsidRPr="00F70F50">
        <w:rPr>
          <w:sz w:val="28"/>
          <w:szCs w:val="28"/>
          <w:lang w:val="uk-UA"/>
        </w:rPr>
        <w:t xml:space="preserve"> </w:t>
      </w:r>
    </w:p>
    <w:p w14:paraId="0B9821B2" w14:textId="059BA164" w:rsidR="00070114" w:rsidRPr="00F70F50" w:rsidRDefault="008D76AF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 обох випадках вхідний опір має бути не менше 10МОм;</w:t>
      </w:r>
    </w:p>
    <w:p w14:paraId="4096FA6F" w14:textId="08FA6022" w:rsidR="00C2487F" w:rsidRPr="00F70F50" w:rsidRDefault="00804E4E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під’єднати до мережі живлення</w:t>
      </w:r>
      <w:r w:rsidR="000C4C1A" w:rsidRPr="00F70F50">
        <w:rPr>
          <w:sz w:val="28"/>
          <w:szCs w:val="28"/>
          <w:lang w:val="uk-UA"/>
        </w:rPr>
        <w:t xml:space="preserve"> і до </w:t>
      </w:r>
      <w:r w:rsidR="00C2487F" w:rsidRPr="00F70F50">
        <w:rPr>
          <w:sz w:val="28"/>
          <w:szCs w:val="28"/>
          <w:lang w:val="uk-UA"/>
        </w:rPr>
        <w:t>УНС СКЗ або до навантажувального резистора;</w:t>
      </w:r>
    </w:p>
    <w:p w14:paraId="058772E1" w14:textId="550B7CE7" w:rsidR="00C2487F" w:rsidRPr="00F70F50" w:rsidRDefault="00C2487F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перевести в режим стабілізації вихідного струму (або вихідної напруги)</w:t>
      </w:r>
      <w:r w:rsidR="00386D5C" w:rsidRPr="00F70F50">
        <w:rPr>
          <w:sz w:val="28"/>
          <w:szCs w:val="28"/>
          <w:lang w:val="uk-UA"/>
        </w:rPr>
        <w:t xml:space="preserve"> з довільною уставкою</w:t>
      </w:r>
      <w:r w:rsidRPr="00F70F50">
        <w:rPr>
          <w:sz w:val="28"/>
          <w:szCs w:val="28"/>
          <w:lang w:val="uk-UA"/>
        </w:rPr>
        <w:t>;</w:t>
      </w:r>
    </w:p>
    <w:p w14:paraId="44ECA5C3" w14:textId="1DBFF9D0" w:rsidR="00070114" w:rsidRPr="00F70F50" w:rsidRDefault="00070114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Перевірку вхідного опору </w:t>
      </w:r>
      <w:r w:rsidRPr="00F70F50">
        <w:rPr>
          <w:sz w:val="28"/>
          <w:szCs w:val="28"/>
          <w:u w:val="single"/>
          <w:lang w:val="uk-UA"/>
        </w:rPr>
        <w:t>працюючої</w:t>
      </w:r>
      <w:r w:rsidRPr="00F70F50">
        <w:rPr>
          <w:sz w:val="28"/>
          <w:szCs w:val="28"/>
          <w:lang w:val="uk-UA"/>
        </w:rPr>
        <w:t xml:space="preserve"> СКЗ виконати, включивши послідовно входу електроду порівняння резистор 10МОм при проведенні вимірювань за п.п.</w:t>
      </w:r>
      <w:r w:rsidR="009B7220" w:rsidRPr="00F70F50">
        <w:rPr>
          <w:sz w:val="28"/>
          <w:szCs w:val="28"/>
        </w:rPr>
        <w:t>1</w:t>
      </w:r>
      <w:r w:rsidRPr="00F70F50">
        <w:rPr>
          <w:sz w:val="28"/>
          <w:szCs w:val="28"/>
          <w:lang w:val="uk-UA"/>
        </w:rPr>
        <w:t xml:space="preserve">.5.6. </w:t>
      </w:r>
    </w:p>
    <w:p w14:paraId="78B6994C" w14:textId="77D523EC" w:rsidR="00151CC8" w:rsidRPr="00F70F50" w:rsidRDefault="00151CC8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Змінити полярність сигналу </w:t>
      </w:r>
      <w:r w:rsidR="00B700A7" w:rsidRPr="00F70F50">
        <w:rPr>
          <w:sz w:val="28"/>
          <w:szCs w:val="28"/>
          <w:lang w:val="uk-UA"/>
        </w:rPr>
        <w:t>на вході електроду порівняння СКЗ і повторити вимірювання</w:t>
      </w:r>
      <w:r w:rsidR="00F539BD" w:rsidRPr="00F70F50">
        <w:rPr>
          <w:sz w:val="28"/>
          <w:szCs w:val="28"/>
          <w:lang w:val="uk-UA"/>
        </w:rPr>
        <w:t>;</w:t>
      </w:r>
    </w:p>
    <w:p w14:paraId="5D3FC10D" w14:textId="618AC1C4" w:rsidR="00C17B3B" w:rsidRPr="00C17B3B" w:rsidRDefault="00F539BD" w:rsidP="00042915">
      <w:pPr>
        <w:pStyle w:val="a3"/>
        <w:numPr>
          <w:ilvl w:val="3"/>
          <w:numId w:val="8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C17B3B">
        <w:rPr>
          <w:sz w:val="28"/>
          <w:szCs w:val="28"/>
          <w:lang w:val="uk-UA"/>
        </w:rPr>
        <w:t xml:space="preserve">Вхідний опір </w:t>
      </w:r>
      <w:r w:rsidR="00C37839" w:rsidRPr="00C17B3B">
        <w:rPr>
          <w:sz w:val="28"/>
          <w:szCs w:val="28"/>
          <w:lang w:val="uk-UA"/>
        </w:rPr>
        <w:t xml:space="preserve">для підключення електроду порівняння СКЗ при працюючий СКЗ </w:t>
      </w:r>
      <w:r w:rsidR="00B2643C" w:rsidRPr="00C17B3B">
        <w:rPr>
          <w:sz w:val="28"/>
          <w:szCs w:val="28"/>
          <w:lang w:val="uk-UA"/>
        </w:rPr>
        <w:t xml:space="preserve">становить </w:t>
      </w:r>
      <w:r w:rsidRPr="00C17B3B">
        <w:rPr>
          <w:sz w:val="28"/>
          <w:szCs w:val="28"/>
          <w:lang w:val="uk-UA"/>
        </w:rPr>
        <w:t>не менше 10МОм, при показниках вбудованих в СКЗ засобів вимірювання більше</w:t>
      </w:r>
      <w:r w:rsidR="00E449A7" w:rsidRPr="00C17B3B">
        <w:rPr>
          <w:sz w:val="28"/>
          <w:szCs w:val="28"/>
          <w:lang w:val="uk-UA"/>
        </w:rPr>
        <w:t xml:space="preserve"> ½</w:t>
      </w:r>
      <w:r w:rsidR="00E449A7" w:rsidRPr="00C17B3B">
        <w:rPr>
          <w:sz w:val="28"/>
          <w:szCs w:val="28"/>
        </w:rPr>
        <w:t xml:space="preserve"> </w:t>
      </w:r>
      <w:r w:rsidR="00E449A7" w:rsidRPr="00C17B3B">
        <w:rPr>
          <w:sz w:val="28"/>
          <w:szCs w:val="28"/>
          <w:lang w:val="uk-UA"/>
        </w:rPr>
        <w:t>від поданої на вхід МСЕ напруги</w:t>
      </w:r>
      <w:r w:rsidR="001327AD" w:rsidRPr="00C17B3B">
        <w:rPr>
          <w:sz w:val="28"/>
          <w:szCs w:val="28"/>
        </w:rPr>
        <w:t xml:space="preserve"> </w:t>
      </w:r>
      <w:r w:rsidR="001327AD" w:rsidRPr="00C17B3B">
        <w:rPr>
          <w:sz w:val="28"/>
          <w:szCs w:val="28"/>
          <w:lang w:val="uk-UA"/>
        </w:rPr>
        <w:t>за абсолютним значенням</w:t>
      </w:r>
      <w:r w:rsidR="00E449A7" w:rsidRPr="00C17B3B">
        <w:rPr>
          <w:sz w:val="28"/>
          <w:szCs w:val="28"/>
          <w:lang w:val="uk-UA"/>
        </w:rPr>
        <w:t>.</w:t>
      </w:r>
      <w:r w:rsidR="00E449A7" w:rsidRPr="00C17B3B">
        <w:rPr>
          <w:sz w:val="28"/>
          <w:szCs w:val="28"/>
        </w:rPr>
        <w:t xml:space="preserve"> </w:t>
      </w:r>
    </w:p>
    <w:p w14:paraId="6CA8E4B4" w14:textId="77777777" w:rsidR="00C17B3B" w:rsidRPr="00F70F50" w:rsidRDefault="00C17B3B" w:rsidP="00042915">
      <w:pPr>
        <w:pStyle w:val="a3"/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439A5AFF" w14:textId="25163074" w:rsidR="00273248" w:rsidRPr="00F70F50" w:rsidRDefault="009656E5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 xml:space="preserve">Перевірка коефіцієнту корисної дії: </w:t>
      </w:r>
    </w:p>
    <w:p w14:paraId="13A1C0AE" w14:textId="77777777" w:rsidR="009656E5" w:rsidRPr="00F70F50" w:rsidRDefault="009656E5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Підключити СКЗ до мережі живлення через електронний лічильник електроенергії, з функціями вимірювання поточного значення вхідної напруги, струму, активної потужності (може застосовуватись штатний лічильник СКЗ або інший однофазний вимірювач активної електричної потужності);</w:t>
      </w:r>
    </w:p>
    <w:p w14:paraId="3F699719" w14:textId="77777777" w:rsidR="009656E5" w:rsidRPr="00F70F50" w:rsidRDefault="009656E5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Вихід СКЗ підключити до УНС</w:t>
      </w:r>
      <w:r w:rsidR="009122E6" w:rsidRPr="00F70F50">
        <w:rPr>
          <w:sz w:val="28"/>
          <w:szCs w:val="28"/>
          <w:lang w:val="uk-UA"/>
        </w:rPr>
        <w:t xml:space="preserve"> </w:t>
      </w:r>
      <w:r w:rsidRPr="00F70F50">
        <w:rPr>
          <w:sz w:val="28"/>
          <w:szCs w:val="28"/>
          <w:lang w:val="uk-UA"/>
        </w:rPr>
        <w:t>СКЗ або до навантажувального резистора;</w:t>
      </w:r>
    </w:p>
    <w:p w14:paraId="50D66349" w14:textId="3D1CE3C9" w:rsidR="009656E5" w:rsidRPr="00F70F50" w:rsidRDefault="009656E5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Опір УНС СКЗ або опір навантажувального резистора вибрати відповідно до п.п.</w:t>
      </w:r>
      <w:r w:rsidR="00901DF6" w:rsidRPr="00F70F50">
        <w:rPr>
          <w:sz w:val="28"/>
          <w:szCs w:val="28"/>
          <w:lang w:val="uk-UA"/>
        </w:rPr>
        <w:t>1</w:t>
      </w:r>
      <w:r w:rsidRPr="00F70F50">
        <w:rPr>
          <w:sz w:val="28"/>
          <w:szCs w:val="28"/>
          <w:lang w:val="uk-UA"/>
        </w:rPr>
        <w:t>.4.1;</w:t>
      </w:r>
    </w:p>
    <w:p w14:paraId="4BABD31E" w14:textId="77777777" w:rsidR="009656E5" w:rsidRDefault="009656E5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перевести в режим стабілізації вихідного струму (або вихідної напруги);</w:t>
      </w:r>
    </w:p>
    <w:p w14:paraId="19CEF972" w14:textId="7DE817BE" w:rsidR="009656E5" w:rsidRDefault="009656E5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Підвищити до номінального значення рівень вихідного струму СКЗ </w:t>
      </w:r>
      <w:r w:rsidR="00E449A7" w:rsidRPr="00F70F50">
        <w:rPr>
          <w:sz w:val="28"/>
          <w:szCs w:val="28"/>
          <w:lang w:val="uk-UA"/>
        </w:rPr>
        <w:t>(</w:t>
      </w:r>
      <w:r w:rsidRPr="00F70F50">
        <w:rPr>
          <w:sz w:val="28"/>
          <w:szCs w:val="28"/>
          <w:lang w:val="uk-UA"/>
        </w:rPr>
        <w:t>або вихідної напруги</w:t>
      </w:r>
      <w:r w:rsidR="00E449A7" w:rsidRPr="00F70F50">
        <w:rPr>
          <w:sz w:val="28"/>
          <w:szCs w:val="28"/>
          <w:lang w:val="uk-UA"/>
        </w:rPr>
        <w:t>)</w:t>
      </w:r>
      <w:r w:rsidRPr="00F70F50">
        <w:rPr>
          <w:sz w:val="28"/>
          <w:szCs w:val="28"/>
          <w:lang w:val="uk-UA"/>
        </w:rPr>
        <w:t>. Вибирається той параметр (струм або напруга), номінальне значення якого може бути досягнуто при наявному реальному опорі навантаження;</w:t>
      </w:r>
    </w:p>
    <w:p w14:paraId="34445232" w14:textId="09BE5295" w:rsidR="009656E5" w:rsidRPr="00F70F50" w:rsidRDefault="009656E5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Вольтметром та амперметром постійного струму визначити вихідні напругу та силу струму СКЗ з абсолютною похибкою не більше 0,1В та 0,1А відповідно;</w:t>
      </w:r>
    </w:p>
    <w:p w14:paraId="3C122274" w14:textId="185B678B" w:rsidR="009656E5" w:rsidRPr="00F70F50" w:rsidRDefault="009656E5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lastRenderedPageBreak/>
        <w:t xml:space="preserve">Вихідну потужність СКЗ визначити  як </w:t>
      </w:r>
      <w:r w:rsidR="000E2A3C" w:rsidRPr="00F70F50">
        <w:rPr>
          <w:sz w:val="28"/>
          <w:szCs w:val="28"/>
          <w:lang w:val="uk-UA"/>
        </w:rPr>
        <w:t>добуток</w:t>
      </w:r>
      <w:r w:rsidRPr="00F70F50">
        <w:rPr>
          <w:sz w:val="28"/>
          <w:szCs w:val="28"/>
          <w:lang w:val="uk-UA"/>
        </w:rPr>
        <w:t xml:space="preserve"> значення вихідної напруги та сили вихідного струму;</w:t>
      </w:r>
    </w:p>
    <w:p w14:paraId="1EC09143" w14:textId="3FC25E6A" w:rsidR="00D90D11" w:rsidRPr="00F70F50" w:rsidRDefault="00306EA6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Активну електричну потужність на стороні живлення СКЗ визначити підключеним ватметром або </w:t>
      </w:r>
      <w:r w:rsidR="004C0686" w:rsidRPr="00F70F50">
        <w:rPr>
          <w:sz w:val="28"/>
          <w:szCs w:val="28"/>
          <w:lang w:val="uk-UA"/>
        </w:rPr>
        <w:t>лічильником</w:t>
      </w:r>
      <w:r w:rsidRPr="00F70F50">
        <w:rPr>
          <w:sz w:val="28"/>
          <w:szCs w:val="28"/>
          <w:lang w:val="uk-UA"/>
        </w:rPr>
        <w:t xml:space="preserve"> електроенергії. При відсутності функцій вимірювання активної потужності</w:t>
      </w:r>
      <w:r w:rsidR="00E449A7" w:rsidRPr="00F70F50">
        <w:rPr>
          <w:sz w:val="28"/>
          <w:szCs w:val="28"/>
          <w:lang w:val="uk-UA"/>
        </w:rPr>
        <w:t xml:space="preserve"> </w:t>
      </w:r>
      <w:r w:rsidRPr="00F70F50">
        <w:rPr>
          <w:sz w:val="28"/>
          <w:szCs w:val="28"/>
          <w:lang w:val="uk-UA"/>
        </w:rPr>
        <w:t xml:space="preserve">лічильником та при відсутності окремого ватметру активну потужність визначають діленням значення спожитої активної електроенергії </w:t>
      </w:r>
      <w:r w:rsidR="006A454E" w:rsidRPr="00F70F50">
        <w:rPr>
          <w:sz w:val="28"/>
          <w:szCs w:val="28"/>
          <w:lang w:val="uk-UA"/>
        </w:rPr>
        <w:t xml:space="preserve">за показниками лічильника </w:t>
      </w:r>
      <w:r w:rsidRPr="00F70F50">
        <w:rPr>
          <w:sz w:val="28"/>
          <w:szCs w:val="28"/>
          <w:lang w:val="uk-UA"/>
        </w:rPr>
        <w:t>на час проведення вимірювань. Вимірювання в такому випадку проводиться не менше 30 хвилин</w:t>
      </w:r>
      <w:r w:rsidR="00432A07" w:rsidRPr="00F70F50">
        <w:rPr>
          <w:sz w:val="28"/>
          <w:szCs w:val="28"/>
          <w:lang w:val="uk-UA"/>
        </w:rPr>
        <w:t xml:space="preserve">, </w:t>
      </w:r>
      <w:r w:rsidR="00FB338C" w:rsidRPr="00F70F50">
        <w:rPr>
          <w:sz w:val="28"/>
          <w:szCs w:val="28"/>
          <w:lang w:val="uk-UA"/>
        </w:rPr>
        <w:t>а</w:t>
      </w:r>
      <w:r w:rsidR="00D90D11" w:rsidRPr="00F70F50">
        <w:rPr>
          <w:sz w:val="28"/>
          <w:szCs w:val="28"/>
          <w:lang w:val="uk-UA"/>
        </w:rPr>
        <w:t xml:space="preserve"> вихідна потужність визначається як усереднена за час вимірювання</w:t>
      </w:r>
      <w:r w:rsidR="00B06CE2" w:rsidRPr="00F70F50">
        <w:rPr>
          <w:sz w:val="28"/>
          <w:szCs w:val="28"/>
          <w:lang w:val="uk-UA"/>
        </w:rPr>
        <w:t xml:space="preserve"> </w:t>
      </w:r>
      <w:r w:rsidR="00432A07" w:rsidRPr="00F70F50">
        <w:rPr>
          <w:sz w:val="28"/>
          <w:szCs w:val="28"/>
          <w:lang w:val="uk-UA"/>
        </w:rPr>
        <w:t>(не менше 7 вимірювань через кожні 5 хвилин)</w:t>
      </w:r>
      <w:r w:rsidR="00E45618" w:rsidRPr="00F70F50">
        <w:rPr>
          <w:sz w:val="28"/>
          <w:szCs w:val="28"/>
          <w:lang w:val="uk-UA"/>
        </w:rPr>
        <w:t>;</w:t>
      </w:r>
    </w:p>
    <w:p w14:paraId="5C917800" w14:textId="1EACED70" w:rsidR="004C0686" w:rsidRPr="00F70F50" w:rsidRDefault="00D90D11" w:rsidP="00042915">
      <w:pPr>
        <w:pStyle w:val="a3"/>
        <w:widowControl/>
        <w:numPr>
          <w:ilvl w:val="3"/>
          <w:numId w:val="8"/>
        </w:numPr>
        <w:tabs>
          <w:tab w:val="left" w:pos="1560"/>
        </w:tabs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ККД визначити діленням </w:t>
      </w:r>
      <w:r w:rsidR="00E45618" w:rsidRPr="00F70F50">
        <w:rPr>
          <w:sz w:val="28"/>
          <w:szCs w:val="28"/>
          <w:lang w:val="uk-UA"/>
        </w:rPr>
        <w:t xml:space="preserve">значення </w:t>
      </w:r>
      <w:r w:rsidRPr="00F70F50">
        <w:rPr>
          <w:sz w:val="28"/>
          <w:szCs w:val="28"/>
          <w:lang w:val="uk-UA"/>
        </w:rPr>
        <w:t>вихідної потужності</w:t>
      </w:r>
      <w:r w:rsidR="00E45618" w:rsidRPr="00F70F50">
        <w:rPr>
          <w:sz w:val="28"/>
          <w:szCs w:val="28"/>
          <w:lang w:val="uk-UA"/>
        </w:rPr>
        <w:t xml:space="preserve"> СКЗ на спожиту активну потужність.</w:t>
      </w:r>
    </w:p>
    <w:p w14:paraId="53B58ED6" w14:textId="77777777" w:rsidR="00521BC5" w:rsidRPr="00F70F50" w:rsidRDefault="00521BC5" w:rsidP="00042915">
      <w:pPr>
        <w:pStyle w:val="a3"/>
        <w:widowControl/>
        <w:tabs>
          <w:tab w:val="left" w:pos="1560"/>
        </w:tabs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773584BA" w14:textId="6B1DAEDD" w:rsidR="009656E5" w:rsidRPr="00F70F50" w:rsidRDefault="00F43127" w:rsidP="00042915">
      <w:pPr>
        <w:pStyle w:val="a3"/>
        <w:numPr>
          <w:ilvl w:val="2"/>
          <w:numId w:val="8"/>
        </w:numPr>
        <w:tabs>
          <w:tab w:val="left" w:pos="1276"/>
        </w:tabs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 xml:space="preserve">Перевірка коефіцієнту потужності: </w:t>
      </w:r>
    </w:p>
    <w:p w14:paraId="5B31BD5E" w14:textId="77777777" w:rsidR="00F43127" w:rsidRPr="00F70F50" w:rsidRDefault="00F43127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Підключити СКЗ до мережі живлення через електронний лічильник електроенергії, з функціями вимірювання поточного значення вхідної напруги, струму</w:t>
      </w:r>
      <w:r w:rsidR="00AB0EA2" w:rsidRPr="00F70F50">
        <w:rPr>
          <w:sz w:val="28"/>
          <w:szCs w:val="28"/>
          <w:lang w:val="uk-UA"/>
        </w:rPr>
        <w:t xml:space="preserve"> та</w:t>
      </w:r>
      <w:r w:rsidRPr="00F70F50">
        <w:rPr>
          <w:sz w:val="28"/>
          <w:szCs w:val="28"/>
          <w:lang w:val="uk-UA"/>
        </w:rPr>
        <w:t xml:space="preserve"> активної потужності (може застосовуватись штатний лічильник СКЗ або інші прилади для вимірювання активної потужності</w:t>
      </w:r>
      <w:r w:rsidR="00AB0EA2" w:rsidRPr="00F70F50">
        <w:rPr>
          <w:sz w:val="28"/>
          <w:szCs w:val="28"/>
          <w:lang w:val="uk-UA"/>
        </w:rPr>
        <w:t>, напруги і сили змінного струму</w:t>
      </w:r>
      <w:r w:rsidRPr="00F70F50">
        <w:rPr>
          <w:sz w:val="28"/>
          <w:szCs w:val="28"/>
          <w:lang w:val="uk-UA"/>
        </w:rPr>
        <w:t>);</w:t>
      </w:r>
    </w:p>
    <w:p w14:paraId="1E3AAB46" w14:textId="77777777" w:rsidR="00F43127" w:rsidRPr="00F70F50" w:rsidRDefault="00F43127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Вихід СКЗ підключити до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або до навантажувального резистора;</w:t>
      </w:r>
    </w:p>
    <w:p w14:paraId="4BC95407" w14:textId="6CCA3192" w:rsidR="00F43127" w:rsidRPr="00F70F50" w:rsidRDefault="00F43127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Опір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або опір навантажувального резистора вибрати відповідно до п.п.</w:t>
      </w:r>
      <w:r w:rsidR="003C5199" w:rsidRPr="00F70F50">
        <w:rPr>
          <w:sz w:val="28"/>
          <w:szCs w:val="28"/>
          <w:lang w:val="uk-UA"/>
        </w:rPr>
        <w:t>1</w:t>
      </w:r>
      <w:r w:rsidRPr="00F70F50">
        <w:rPr>
          <w:sz w:val="28"/>
          <w:szCs w:val="28"/>
          <w:lang w:val="uk-UA"/>
        </w:rPr>
        <w:t>.4.1;</w:t>
      </w:r>
    </w:p>
    <w:p w14:paraId="05A961D8" w14:textId="77777777" w:rsidR="00F43127" w:rsidRPr="00F70F50" w:rsidRDefault="00F43127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перевести в режим стабілізації вихідного струму (або вихідної напруги);</w:t>
      </w:r>
    </w:p>
    <w:p w14:paraId="4E1B5204" w14:textId="144CC326" w:rsidR="00F43127" w:rsidRPr="00F70F50" w:rsidRDefault="00F43127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Підвищити до номінального значення рівень вихідного струму СКЗ </w:t>
      </w:r>
      <w:r w:rsidR="006D053E" w:rsidRPr="00F70F50">
        <w:rPr>
          <w:sz w:val="28"/>
          <w:szCs w:val="28"/>
          <w:lang w:val="uk-UA"/>
        </w:rPr>
        <w:t>(</w:t>
      </w:r>
      <w:r w:rsidRPr="00F70F50">
        <w:rPr>
          <w:sz w:val="28"/>
          <w:szCs w:val="28"/>
          <w:lang w:val="uk-UA"/>
        </w:rPr>
        <w:t>або вихідної напруги</w:t>
      </w:r>
      <w:r w:rsidR="006D053E" w:rsidRPr="00F70F50">
        <w:rPr>
          <w:sz w:val="28"/>
          <w:szCs w:val="28"/>
          <w:lang w:val="uk-UA"/>
        </w:rPr>
        <w:t>)</w:t>
      </w:r>
      <w:r w:rsidRPr="00F70F50">
        <w:rPr>
          <w:sz w:val="28"/>
          <w:szCs w:val="28"/>
          <w:lang w:val="uk-UA"/>
        </w:rPr>
        <w:t>. Вибирається той параметр (струм або напруга), номінальне значення якого може бути досягнуто при наявному реальному опорі навантаження;</w:t>
      </w:r>
    </w:p>
    <w:p w14:paraId="37C4DEBF" w14:textId="6F9ADE82" w:rsidR="00694088" w:rsidRPr="00F70F50" w:rsidRDefault="00694088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Вольтметром та амперметром змінного струму визначити вхідні напругу та силу струму СКЗ з абсолютною похибкою не більше 0,1В та 0,1А відповідно;</w:t>
      </w:r>
    </w:p>
    <w:p w14:paraId="0926464A" w14:textId="23DC8D6D" w:rsidR="00F43127" w:rsidRDefault="00AB0EA2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Повну споживану потужність СКЗ визначити як</w:t>
      </w:r>
      <w:r w:rsidR="00F43127" w:rsidRPr="00F70F50">
        <w:rPr>
          <w:sz w:val="28"/>
          <w:szCs w:val="28"/>
          <w:lang w:val="uk-UA"/>
        </w:rPr>
        <w:t xml:space="preserve"> </w:t>
      </w:r>
      <w:r w:rsidR="000E2A3C" w:rsidRPr="00F70F50">
        <w:rPr>
          <w:sz w:val="28"/>
          <w:szCs w:val="28"/>
          <w:lang w:val="uk-UA"/>
        </w:rPr>
        <w:t>добуток</w:t>
      </w:r>
      <w:r w:rsidR="00F43127" w:rsidRPr="00F70F50">
        <w:rPr>
          <w:sz w:val="28"/>
          <w:szCs w:val="28"/>
          <w:lang w:val="uk-UA"/>
        </w:rPr>
        <w:t xml:space="preserve"> значен</w:t>
      </w:r>
      <w:r w:rsidR="00931F6A" w:rsidRPr="00F70F50">
        <w:rPr>
          <w:sz w:val="28"/>
          <w:szCs w:val="28"/>
          <w:lang w:val="uk-UA"/>
        </w:rPr>
        <w:t>ь</w:t>
      </w:r>
      <w:r w:rsidR="00F43127" w:rsidRPr="00F70F50">
        <w:rPr>
          <w:sz w:val="28"/>
          <w:szCs w:val="28"/>
          <w:lang w:val="uk-UA"/>
        </w:rPr>
        <w:t xml:space="preserve"> в</w:t>
      </w:r>
      <w:r w:rsidRPr="00F70F50">
        <w:rPr>
          <w:sz w:val="28"/>
          <w:szCs w:val="28"/>
          <w:lang w:val="uk-UA"/>
        </w:rPr>
        <w:t>х</w:t>
      </w:r>
      <w:r w:rsidR="00F43127" w:rsidRPr="00F70F50">
        <w:rPr>
          <w:sz w:val="28"/>
          <w:szCs w:val="28"/>
          <w:lang w:val="uk-UA"/>
        </w:rPr>
        <w:t>ідної напруги та сили вхідного струму;</w:t>
      </w:r>
    </w:p>
    <w:p w14:paraId="1C632867" w14:textId="035ECE9C" w:rsidR="00F43127" w:rsidRPr="00F70F50" w:rsidRDefault="00F43127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Активну електричну </w:t>
      </w:r>
      <w:r w:rsidR="00AB0EA2" w:rsidRPr="00F70F50">
        <w:rPr>
          <w:sz w:val="28"/>
          <w:szCs w:val="28"/>
          <w:lang w:val="uk-UA"/>
        </w:rPr>
        <w:t xml:space="preserve">споживану </w:t>
      </w:r>
      <w:r w:rsidRPr="00F70F50">
        <w:rPr>
          <w:sz w:val="28"/>
          <w:szCs w:val="28"/>
          <w:lang w:val="uk-UA"/>
        </w:rPr>
        <w:t xml:space="preserve">потужність СКЗ визначити підключеним ватметром або </w:t>
      </w:r>
      <w:r w:rsidR="00931F6A" w:rsidRPr="00F70F50">
        <w:rPr>
          <w:sz w:val="28"/>
          <w:szCs w:val="28"/>
          <w:lang w:val="uk-UA"/>
        </w:rPr>
        <w:t>лічильником</w:t>
      </w:r>
      <w:r w:rsidRPr="00F70F50">
        <w:rPr>
          <w:sz w:val="28"/>
          <w:szCs w:val="28"/>
          <w:lang w:val="uk-UA"/>
        </w:rPr>
        <w:t xml:space="preserve"> електроенергії. При відсутності функцій вимірювання активної потужності лічильником</w:t>
      </w:r>
      <w:r w:rsidR="006D053E" w:rsidRPr="00F70F50">
        <w:rPr>
          <w:sz w:val="28"/>
          <w:szCs w:val="28"/>
          <w:lang w:val="uk-UA"/>
        </w:rPr>
        <w:t xml:space="preserve"> </w:t>
      </w:r>
      <w:r w:rsidRPr="00F70F50">
        <w:rPr>
          <w:sz w:val="28"/>
          <w:szCs w:val="28"/>
          <w:lang w:val="uk-UA"/>
        </w:rPr>
        <w:t xml:space="preserve">та при відсутності окремого ватметру активну потужність визначають діленням значення спожитої активної електроенергії </w:t>
      </w:r>
      <w:r w:rsidR="00D4093D" w:rsidRPr="00F70F50">
        <w:rPr>
          <w:sz w:val="28"/>
          <w:szCs w:val="28"/>
          <w:lang w:val="uk-UA"/>
        </w:rPr>
        <w:t xml:space="preserve">за показниками лічильника </w:t>
      </w:r>
      <w:r w:rsidRPr="00F70F50">
        <w:rPr>
          <w:sz w:val="28"/>
          <w:szCs w:val="28"/>
          <w:lang w:val="uk-UA"/>
        </w:rPr>
        <w:t>на час проведення вимірювань. Вимірювання в такому випадку проводиться не менше 30 хвилин</w:t>
      </w:r>
      <w:r w:rsidR="00243011" w:rsidRPr="00F70F50">
        <w:rPr>
          <w:sz w:val="28"/>
          <w:szCs w:val="28"/>
          <w:lang w:val="uk-UA"/>
        </w:rPr>
        <w:t>, а</w:t>
      </w:r>
      <w:r w:rsidRPr="00F70F50">
        <w:rPr>
          <w:sz w:val="28"/>
          <w:szCs w:val="28"/>
          <w:lang w:val="uk-UA"/>
        </w:rPr>
        <w:t xml:space="preserve"> </w:t>
      </w:r>
      <w:r w:rsidR="00AB0EA2" w:rsidRPr="00F70F50">
        <w:rPr>
          <w:sz w:val="28"/>
          <w:szCs w:val="28"/>
          <w:lang w:val="uk-UA"/>
        </w:rPr>
        <w:t>повна споживана</w:t>
      </w:r>
      <w:r w:rsidRPr="00F70F50">
        <w:rPr>
          <w:sz w:val="28"/>
          <w:szCs w:val="28"/>
          <w:lang w:val="uk-UA"/>
        </w:rPr>
        <w:t xml:space="preserve"> потужність визначається як усереднена за час вимірювання (не менше 7 в</w:t>
      </w:r>
      <w:r w:rsidR="00AB0EA2" w:rsidRPr="00F70F50">
        <w:rPr>
          <w:sz w:val="28"/>
          <w:szCs w:val="28"/>
          <w:lang w:val="uk-UA"/>
        </w:rPr>
        <w:t>и</w:t>
      </w:r>
      <w:r w:rsidRPr="00F70F50">
        <w:rPr>
          <w:sz w:val="28"/>
          <w:szCs w:val="28"/>
          <w:lang w:val="uk-UA"/>
        </w:rPr>
        <w:t>мірювань через кожні 5 хвилин);</w:t>
      </w:r>
    </w:p>
    <w:p w14:paraId="2311AEA4" w14:textId="03340E43" w:rsidR="00042915" w:rsidRDefault="00931F6A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Коефіцієнт</w:t>
      </w:r>
      <w:r w:rsidR="00AB0EA2" w:rsidRPr="00F70F50">
        <w:rPr>
          <w:sz w:val="28"/>
          <w:szCs w:val="28"/>
          <w:lang w:val="uk-UA"/>
        </w:rPr>
        <w:t xml:space="preserve"> потужності (</w:t>
      </w:r>
      <w:proofErr w:type="spellStart"/>
      <w:r w:rsidR="00AB0EA2" w:rsidRPr="00F70F50">
        <w:rPr>
          <w:sz w:val="28"/>
          <w:szCs w:val="28"/>
          <w:lang w:val="uk-UA"/>
        </w:rPr>
        <w:t>Cosφ</w:t>
      </w:r>
      <w:proofErr w:type="spellEnd"/>
      <w:r w:rsidR="00AB0EA2" w:rsidRPr="00F70F50">
        <w:rPr>
          <w:sz w:val="28"/>
          <w:szCs w:val="28"/>
          <w:lang w:val="uk-UA"/>
        </w:rPr>
        <w:t xml:space="preserve">) </w:t>
      </w:r>
      <w:r w:rsidR="00F43127" w:rsidRPr="00F70F50">
        <w:rPr>
          <w:sz w:val="28"/>
          <w:szCs w:val="28"/>
          <w:lang w:val="uk-UA"/>
        </w:rPr>
        <w:t>визначити діленням значен</w:t>
      </w:r>
      <w:r w:rsidRPr="00F70F50">
        <w:rPr>
          <w:sz w:val="28"/>
          <w:szCs w:val="28"/>
          <w:lang w:val="uk-UA"/>
        </w:rPr>
        <w:t>ня</w:t>
      </w:r>
      <w:r w:rsidR="00F43127" w:rsidRPr="00F70F50">
        <w:rPr>
          <w:sz w:val="28"/>
          <w:szCs w:val="28"/>
          <w:lang w:val="uk-UA"/>
        </w:rPr>
        <w:t xml:space="preserve"> </w:t>
      </w:r>
      <w:r w:rsidR="00AB0EA2" w:rsidRPr="00F70F50">
        <w:rPr>
          <w:sz w:val="28"/>
          <w:szCs w:val="28"/>
          <w:lang w:val="uk-UA"/>
        </w:rPr>
        <w:t>активної</w:t>
      </w:r>
      <w:r w:rsidR="00F43127" w:rsidRPr="00F70F50">
        <w:rPr>
          <w:sz w:val="28"/>
          <w:szCs w:val="28"/>
          <w:lang w:val="uk-UA"/>
        </w:rPr>
        <w:t xml:space="preserve"> </w:t>
      </w:r>
      <w:r w:rsidRPr="00F70F50">
        <w:rPr>
          <w:sz w:val="28"/>
          <w:szCs w:val="28"/>
          <w:lang w:val="uk-UA"/>
        </w:rPr>
        <w:t xml:space="preserve">споживаної </w:t>
      </w:r>
      <w:r w:rsidR="00F43127" w:rsidRPr="00F70F50">
        <w:rPr>
          <w:sz w:val="28"/>
          <w:szCs w:val="28"/>
          <w:lang w:val="uk-UA"/>
        </w:rPr>
        <w:t xml:space="preserve">потужності СКЗ на </w:t>
      </w:r>
      <w:r w:rsidRPr="00F70F50">
        <w:rPr>
          <w:sz w:val="28"/>
          <w:szCs w:val="28"/>
          <w:lang w:val="uk-UA"/>
        </w:rPr>
        <w:t xml:space="preserve">значення повної споживаної </w:t>
      </w:r>
      <w:r w:rsidR="00F43127" w:rsidRPr="00F70F50">
        <w:rPr>
          <w:sz w:val="28"/>
          <w:szCs w:val="28"/>
          <w:lang w:val="uk-UA"/>
        </w:rPr>
        <w:t>потужн</w:t>
      </w:r>
      <w:r w:rsidRPr="00F70F50">
        <w:rPr>
          <w:sz w:val="28"/>
          <w:szCs w:val="28"/>
          <w:lang w:val="uk-UA"/>
        </w:rPr>
        <w:t>ості СКЗ з мережі живлення.</w:t>
      </w:r>
    </w:p>
    <w:p w14:paraId="7F13BFBB" w14:textId="77777777" w:rsidR="00042915" w:rsidRDefault="00042915" w:rsidP="00042915">
      <w:pPr>
        <w:widowControl/>
        <w:autoSpaceDE/>
        <w:autoSpaceDN/>
        <w:adjustRightInd/>
        <w:spacing w:after="160" w:line="259" w:lineRule="auto"/>
        <w:ind w:firstLine="56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D7A7A35" w14:textId="0479BDDD" w:rsidR="00F43127" w:rsidRPr="00F70F50" w:rsidRDefault="009417AA" w:rsidP="00042915">
      <w:pPr>
        <w:pStyle w:val="a3"/>
        <w:numPr>
          <w:ilvl w:val="2"/>
          <w:numId w:val="8"/>
        </w:numPr>
        <w:tabs>
          <w:tab w:val="left" w:pos="1276"/>
        </w:tabs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lastRenderedPageBreak/>
        <w:t>Перевірка діапазону напруги живлення, при якому забезпечується повна функціональність</w:t>
      </w:r>
      <w:r w:rsidR="004229E7" w:rsidRPr="00F70F50">
        <w:rPr>
          <w:b/>
          <w:sz w:val="28"/>
          <w:szCs w:val="28"/>
          <w:lang w:val="uk-UA"/>
        </w:rPr>
        <w:t xml:space="preserve"> СКЗ: </w:t>
      </w:r>
    </w:p>
    <w:p w14:paraId="0EAF244A" w14:textId="77777777" w:rsidR="004229E7" w:rsidRPr="00F70F50" w:rsidRDefault="004229E7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Підключити СКЗ до мережі живлення через лабораторний автотрансформатор та встановити значення вихідної напруги 230 (220)</w:t>
      </w:r>
      <w:r w:rsidR="009122E6" w:rsidRPr="00F70F50">
        <w:rPr>
          <w:sz w:val="28"/>
          <w:szCs w:val="28"/>
          <w:lang w:val="uk-UA"/>
        </w:rPr>
        <w:t xml:space="preserve"> </w:t>
      </w:r>
      <w:r w:rsidRPr="00F70F50">
        <w:rPr>
          <w:sz w:val="28"/>
          <w:szCs w:val="28"/>
          <w:lang w:val="uk-UA"/>
        </w:rPr>
        <w:t>В ;</w:t>
      </w:r>
    </w:p>
    <w:p w14:paraId="700FE70C" w14:textId="77777777" w:rsidR="004229E7" w:rsidRPr="00F70F50" w:rsidRDefault="004229E7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Вихід СКЗ підключити до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або до навантажувального резистора;</w:t>
      </w:r>
    </w:p>
    <w:p w14:paraId="2D1FB218" w14:textId="6EF85C53" w:rsidR="004229E7" w:rsidRPr="00F70F50" w:rsidRDefault="004229E7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Опір </w:t>
      </w:r>
      <w:r w:rsidR="009122E6" w:rsidRPr="00F70F50">
        <w:rPr>
          <w:sz w:val="28"/>
          <w:szCs w:val="28"/>
          <w:lang w:val="uk-UA"/>
        </w:rPr>
        <w:t>УНС СКЗ</w:t>
      </w:r>
      <w:r w:rsidRPr="00F70F50">
        <w:rPr>
          <w:sz w:val="28"/>
          <w:szCs w:val="28"/>
          <w:lang w:val="uk-UA"/>
        </w:rPr>
        <w:t xml:space="preserve"> або опір навантажувального резистора вибрати відповідно до п.п.</w:t>
      </w:r>
      <w:r w:rsidR="00D14DA8" w:rsidRPr="00F70F50">
        <w:rPr>
          <w:sz w:val="28"/>
          <w:szCs w:val="28"/>
          <w:lang w:val="uk-UA"/>
        </w:rPr>
        <w:t>1</w:t>
      </w:r>
      <w:r w:rsidRPr="00F70F50">
        <w:rPr>
          <w:sz w:val="28"/>
          <w:szCs w:val="28"/>
          <w:lang w:val="uk-UA"/>
        </w:rPr>
        <w:t>.4.1;</w:t>
      </w:r>
    </w:p>
    <w:p w14:paraId="34000A93" w14:textId="77777777" w:rsidR="004229E7" w:rsidRPr="00F70F50" w:rsidRDefault="004229E7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перевести в режим стабілізації вихідного струму (або вихідної напруги);</w:t>
      </w:r>
    </w:p>
    <w:p w14:paraId="00A28AAA" w14:textId="4CFD4D6D" w:rsidR="004229E7" w:rsidRPr="00F70F50" w:rsidRDefault="004229E7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Підвищити до номінального значення рівень вихідного струму СКЗ </w:t>
      </w:r>
      <w:r w:rsidR="006D053E" w:rsidRPr="00F70F50">
        <w:rPr>
          <w:sz w:val="28"/>
          <w:szCs w:val="28"/>
          <w:lang w:val="uk-UA"/>
        </w:rPr>
        <w:t>(</w:t>
      </w:r>
      <w:r w:rsidRPr="00F70F50">
        <w:rPr>
          <w:sz w:val="28"/>
          <w:szCs w:val="28"/>
          <w:lang w:val="uk-UA"/>
        </w:rPr>
        <w:t>або вихідної напруги</w:t>
      </w:r>
      <w:r w:rsidR="006D053E" w:rsidRPr="00F70F50">
        <w:rPr>
          <w:sz w:val="28"/>
          <w:szCs w:val="28"/>
          <w:lang w:val="uk-UA"/>
        </w:rPr>
        <w:t>)</w:t>
      </w:r>
      <w:r w:rsidRPr="00F70F50">
        <w:rPr>
          <w:sz w:val="28"/>
          <w:szCs w:val="28"/>
          <w:lang w:val="uk-UA"/>
        </w:rPr>
        <w:t>. Вибирається той параметр (струм або напруга), номінальне значення якого може бути досягнуто при наявному реальному опорі навантаження;</w:t>
      </w:r>
    </w:p>
    <w:p w14:paraId="16CF51BC" w14:textId="4D756FAC" w:rsidR="004229E7" w:rsidRPr="00F70F50" w:rsidRDefault="004229E7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Знизити ЛАТР-</w:t>
      </w:r>
      <w:proofErr w:type="spellStart"/>
      <w:r w:rsidRPr="00F70F50">
        <w:rPr>
          <w:sz w:val="28"/>
          <w:szCs w:val="28"/>
          <w:lang w:val="uk-UA"/>
        </w:rPr>
        <w:t>ом</w:t>
      </w:r>
      <w:proofErr w:type="spellEnd"/>
      <w:r w:rsidRPr="00F70F50">
        <w:rPr>
          <w:sz w:val="28"/>
          <w:szCs w:val="28"/>
          <w:lang w:val="uk-UA"/>
        </w:rPr>
        <w:t xml:space="preserve"> вхідну напругу джерела живлення до 175В діючого значення; </w:t>
      </w:r>
    </w:p>
    <w:p w14:paraId="2A7F4B6D" w14:textId="48FAC43A" w:rsidR="00881AC2" w:rsidRPr="00F70F50" w:rsidRDefault="004229E7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Перевірити </w:t>
      </w:r>
      <w:r w:rsidR="006D053E" w:rsidRPr="00F70F50">
        <w:rPr>
          <w:sz w:val="28"/>
          <w:szCs w:val="28"/>
          <w:lang w:val="uk-UA"/>
        </w:rPr>
        <w:t>протягом</w:t>
      </w:r>
      <w:r w:rsidR="00881AC2" w:rsidRPr="00F70F50">
        <w:rPr>
          <w:sz w:val="28"/>
          <w:szCs w:val="28"/>
          <w:lang w:val="uk-UA"/>
        </w:rPr>
        <w:t xml:space="preserve"> не менше 15 хвилин </w:t>
      </w:r>
      <w:r w:rsidRPr="00F70F50">
        <w:rPr>
          <w:sz w:val="28"/>
          <w:szCs w:val="28"/>
          <w:lang w:val="uk-UA"/>
        </w:rPr>
        <w:t>відповідність вихідної напруги та струму попередньо зафіксованим при номінальному значенні напруги живлення</w:t>
      </w:r>
      <w:r w:rsidR="00881AC2" w:rsidRPr="00F70F50">
        <w:rPr>
          <w:sz w:val="28"/>
          <w:szCs w:val="28"/>
          <w:lang w:val="uk-UA"/>
        </w:rPr>
        <w:t>;</w:t>
      </w:r>
    </w:p>
    <w:p w14:paraId="707D5BED" w14:textId="77777777" w:rsidR="009122E6" w:rsidRPr="00F70F50" w:rsidRDefault="00D90C09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Перевірити відповідність показників вхідної напруги на контролері СКЗ, перевірити функціональність СКЗ в частині керування і передачі даних;</w:t>
      </w:r>
      <w:r w:rsidR="009122E6" w:rsidRPr="00F70F50">
        <w:rPr>
          <w:sz w:val="28"/>
          <w:szCs w:val="28"/>
          <w:lang w:val="uk-UA"/>
        </w:rPr>
        <w:t xml:space="preserve"> </w:t>
      </w:r>
    </w:p>
    <w:p w14:paraId="143C904E" w14:textId="5287177F" w:rsidR="00D90C09" w:rsidRPr="00F70F50" w:rsidRDefault="009122E6" w:rsidP="00042915">
      <w:pPr>
        <w:pStyle w:val="a3"/>
        <w:numPr>
          <w:ilvl w:val="3"/>
          <w:numId w:val="8"/>
        </w:numPr>
        <w:tabs>
          <w:tab w:val="left" w:pos="1701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Підвищити ЛАТР-</w:t>
      </w:r>
      <w:proofErr w:type="spellStart"/>
      <w:r w:rsidRPr="00F70F50">
        <w:rPr>
          <w:sz w:val="28"/>
          <w:szCs w:val="28"/>
          <w:lang w:val="uk-UA"/>
        </w:rPr>
        <w:t>ом</w:t>
      </w:r>
      <w:proofErr w:type="spellEnd"/>
      <w:r w:rsidRPr="00F70F50">
        <w:rPr>
          <w:sz w:val="28"/>
          <w:szCs w:val="28"/>
          <w:lang w:val="uk-UA"/>
        </w:rPr>
        <w:t xml:space="preserve"> вхідну напругу джерела живлення до </w:t>
      </w:r>
      <w:r w:rsidR="00F41117" w:rsidRPr="00F70F50">
        <w:rPr>
          <w:sz w:val="28"/>
          <w:szCs w:val="28"/>
          <w:lang w:val="uk-UA"/>
        </w:rPr>
        <w:t xml:space="preserve">максимально можливого для ЛАТР-у, але не більше </w:t>
      </w:r>
      <w:r w:rsidRPr="00F70F50">
        <w:rPr>
          <w:sz w:val="28"/>
          <w:szCs w:val="28"/>
          <w:lang w:val="uk-UA"/>
        </w:rPr>
        <w:t>265 В діючого значення;</w:t>
      </w:r>
    </w:p>
    <w:p w14:paraId="7278C7E4" w14:textId="5746CA72" w:rsidR="00D90C09" w:rsidRPr="00F70F50" w:rsidRDefault="00D90C09" w:rsidP="00042915">
      <w:pPr>
        <w:pStyle w:val="a3"/>
        <w:numPr>
          <w:ilvl w:val="3"/>
          <w:numId w:val="8"/>
        </w:numPr>
        <w:tabs>
          <w:tab w:val="left" w:pos="1701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Перевірити </w:t>
      </w:r>
      <w:r w:rsidR="006D053E" w:rsidRPr="00F70F50">
        <w:rPr>
          <w:sz w:val="28"/>
          <w:szCs w:val="28"/>
          <w:lang w:val="uk-UA"/>
        </w:rPr>
        <w:t>протягом</w:t>
      </w:r>
      <w:r w:rsidRPr="00F70F50">
        <w:rPr>
          <w:sz w:val="28"/>
          <w:szCs w:val="28"/>
          <w:lang w:val="uk-UA"/>
        </w:rPr>
        <w:t xml:space="preserve"> не менше 15 хвилин відповідність вихідної напруги та струму попередньо зафіксованим при номінальному значенні напруги живлення;</w:t>
      </w:r>
    </w:p>
    <w:p w14:paraId="1E996194" w14:textId="77777777" w:rsidR="00D90C09" w:rsidRPr="00F70F50" w:rsidRDefault="00D90C09" w:rsidP="00042915">
      <w:pPr>
        <w:pStyle w:val="a3"/>
        <w:numPr>
          <w:ilvl w:val="3"/>
          <w:numId w:val="8"/>
        </w:numPr>
        <w:tabs>
          <w:tab w:val="left" w:pos="1701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Перевірити відповідність показників вхідної напруги на контролері СКЗ, перевірити функціональність СКЗ в частині керування і передачі даних;</w:t>
      </w:r>
    </w:p>
    <w:p w14:paraId="7D412608" w14:textId="51D16E66" w:rsidR="00D90C09" w:rsidRDefault="00D90C09" w:rsidP="00042915">
      <w:pPr>
        <w:pStyle w:val="a3"/>
        <w:numPr>
          <w:ilvl w:val="3"/>
          <w:numId w:val="8"/>
        </w:numPr>
        <w:tabs>
          <w:tab w:val="left" w:pos="1701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Результат перевірки є задовільним при збереженні повної функціональності СКЗ, в тому числі засобів телемеханіки, номінальних вихідних значень вихідного струму, вихідної напруги та вихідної потужності.</w:t>
      </w:r>
    </w:p>
    <w:p w14:paraId="4EC1875F" w14:textId="77777777" w:rsidR="00042915" w:rsidRPr="00F70F50" w:rsidRDefault="00042915" w:rsidP="00042915">
      <w:pPr>
        <w:pStyle w:val="a3"/>
        <w:tabs>
          <w:tab w:val="left" w:pos="1701"/>
        </w:tabs>
        <w:ind w:left="567"/>
        <w:contextualSpacing/>
        <w:jc w:val="both"/>
        <w:rPr>
          <w:sz w:val="28"/>
          <w:szCs w:val="28"/>
          <w:lang w:val="uk-UA"/>
        </w:rPr>
      </w:pPr>
    </w:p>
    <w:p w14:paraId="543397A4" w14:textId="6A8529FA" w:rsidR="00EC3D6A" w:rsidRPr="00F70F50" w:rsidRDefault="00D90C09" w:rsidP="00042915">
      <w:pPr>
        <w:pStyle w:val="a3"/>
        <w:numPr>
          <w:ilvl w:val="2"/>
          <w:numId w:val="8"/>
        </w:numPr>
        <w:tabs>
          <w:tab w:val="left" w:pos="1560"/>
        </w:tabs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>Перевірка р</w:t>
      </w:r>
      <w:r w:rsidR="00EC3D6A" w:rsidRPr="00F70F50">
        <w:rPr>
          <w:b/>
          <w:sz w:val="28"/>
          <w:szCs w:val="28"/>
          <w:lang w:val="uk-UA"/>
        </w:rPr>
        <w:t>оботи СКЗ в р</w:t>
      </w:r>
      <w:r w:rsidRPr="00F70F50">
        <w:rPr>
          <w:b/>
          <w:sz w:val="28"/>
          <w:szCs w:val="28"/>
          <w:lang w:val="uk-UA"/>
        </w:rPr>
        <w:t>ежим</w:t>
      </w:r>
      <w:r w:rsidR="0015286D" w:rsidRPr="00F70F50">
        <w:rPr>
          <w:b/>
          <w:sz w:val="28"/>
          <w:szCs w:val="28"/>
          <w:lang w:val="uk-UA"/>
        </w:rPr>
        <w:t>ах</w:t>
      </w:r>
      <w:r w:rsidRPr="00F70F50">
        <w:rPr>
          <w:b/>
          <w:sz w:val="28"/>
          <w:szCs w:val="28"/>
          <w:lang w:val="uk-UA"/>
        </w:rPr>
        <w:t xml:space="preserve"> стабілізації</w:t>
      </w:r>
      <w:r w:rsidR="00EC3D6A" w:rsidRPr="00F70F50">
        <w:rPr>
          <w:b/>
          <w:sz w:val="28"/>
          <w:szCs w:val="28"/>
          <w:lang w:val="uk-UA"/>
        </w:rPr>
        <w:t xml:space="preserve">: </w:t>
      </w:r>
    </w:p>
    <w:p w14:paraId="781C5C59" w14:textId="77621FAE" w:rsidR="00F60BFD" w:rsidRPr="00E823FF" w:rsidRDefault="00E823FF" w:rsidP="00E823FF">
      <w:p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C3D6A" w:rsidRPr="00E823FF">
        <w:rPr>
          <w:sz w:val="28"/>
          <w:szCs w:val="28"/>
          <w:lang w:val="uk-UA"/>
        </w:rPr>
        <w:t>Підтвердженням повнофункціональної роботи СКЗ в режимах стабілізації вихідної напруги, вихідного струму та захисного потенціалу</w:t>
      </w:r>
      <w:r w:rsidR="0015286D" w:rsidRPr="00E823FF">
        <w:rPr>
          <w:sz w:val="28"/>
          <w:szCs w:val="28"/>
          <w:lang w:val="uk-UA"/>
        </w:rPr>
        <w:t xml:space="preserve"> є </w:t>
      </w:r>
      <w:r w:rsidR="00D4525F" w:rsidRPr="00E823FF">
        <w:rPr>
          <w:sz w:val="28"/>
          <w:szCs w:val="28"/>
          <w:lang w:val="uk-UA"/>
        </w:rPr>
        <w:t xml:space="preserve">позитивний результат </w:t>
      </w:r>
      <w:r w:rsidR="0015286D" w:rsidRPr="00E823FF">
        <w:rPr>
          <w:sz w:val="28"/>
          <w:szCs w:val="28"/>
          <w:lang w:val="uk-UA"/>
        </w:rPr>
        <w:t xml:space="preserve">проведення перевірок за п.п. </w:t>
      </w:r>
      <w:r w:rsidR="000E53BC" w:rsidRPr="00E823FF">
        <w:rPr>
          <w:sz w:val="28"/>
          <w:szCs w:val="28"/>
          <w:lang w:val="uk-UA"/>
        </w:rPr>
        <w:t>1</w:t>
      </w:r>
      <w:r w:rsidR="0015286D" w:rsidRPr="00E823FF">
        <w:rPr>
          <w:sz w:val="28"/>
          <w:szCs w:val="28"/>
          <w:lang w:val="uk-UA"/>
        </w:rPr>
        <w:t xml:space="preserve">.5.4; </w:t>
      </w:r>
      <w:r w:rsidR="000E53BC" w:rsidRPr="00E823FF">
        <w:rPr>
          <w:sz w:val="28"/>
          <w:szCs w:val="28"/>
          <w:lang w:val="uk-UA"/>
        </w:rPr>
        <w:t>1</w:t>
      </w:r>
      <w:r w:rsidR="0015286D" w:rsidRPr="00E823FF">
        <w:rPr>
          <w:sz w:val="28"/>
          <w:szCs w:val="28"/>
          <w:lang w:val="uk-UA"/>
        </w:rPr>
        <w:t xml:space="preserve">.5.5; </w:t>
      </w:r>
      <w:r w:rsidR="000E53BC" w:rsidRPr="00E823FF">
        <w:rPr>
          <w:sz w:val="28"/>
          <w:szCs w:val="28"/>
          <w:lang w:val="uk-UA"/>
        </w:rPr>
        <w:t>1</w:t>
      </w:r>
      <w:r w:rsidR="0015286D" w:rsidRPr="00E823FF">
        <w:rPr>
          <w:sz w:val="28"/>
          <w:szCs w:val="28"/>
          <w:lang w:val="uk-UA"/>
        </w:rPr>
        <w:t>.5.7.</w:t>
      </w:r>
    </w:p>
    <w:p w14:paraId="61224B14" w14:textId="77777777" w:rsidR="0015286D" w:rsidRPr="00F70F50" w:rsidRDefault="0015286D" w:rsidP="00042915">
      <w:pPr>
        <w:pStyle w:val="a3"/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7BA71B19" w14:textId="4080A9D3" w:rsidR="00054BB2" w:rsidRPr="00F70F50" w:rsidRDefault="00B76F2A" w:rsidP="00042915">
      <w:pPr>
        <w:pStyle w:val="a3"/>
        <w:numPr>
          <w:ilvl w:val="2"/>
          <w:numId w:val="8"/>
        </w:numPr>
        <w:tabs>
          <w:tab w:val="left" w:pos="1560"/>
        </w:tabs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F70F50">
        <w:rPr>
          <w:b/>
          <w:sz w:val="28"/>
          <w:szCs w:val="28"/>
          <w:lang w:val="uk-UA"/>
        </w:rPr>
        <w:t xml:space="preserve">Перевірка </w:t>
      </w:r>
      <w:r w:rsidR="00054BB2" w:rsidRPr="00F70F50">
        <w:rPr>
          <w:b/>
          <w:sz w:val="28"/>
          <w:szCs w:val="28"/>
          <w:lang w:val="uk-UA"/>
        </w:rPr>
        <w:t xml:space="preserve">автоматичного </w:t>
      </w:r>
      <w:r w:rsidRPr="00F70F50">
        <w:rPr>
          <w:b/>
          <w:sz w:val="28"/>
          <w:szCs w:val="28"/>
          <w:lang w:val="uk-UA"/>
        </w:rPr>
        <w:t>переходу між режимами стабілізації</w:t>
      </w:r>
      <w:r w:rsidR="00054BB2" w:rsidRPr="00F70F50">
        <w:rPr>
          <w:b/>
          <w:sz w:val="28"/>
          <w:szCs w:val="28"/>
          <w:lang w:val="uk-UA"/>
        </w:rPr>
        <w:t xml:space="preserve">: </w:t>
      </w:r>
    </w:p>
    <w:p w14:paraId="54C7904E" w14:textId="77777777" w:rsidR="00054BB2" w:rsidRPr="00F70F50" w:rsidRDefault="00054BB2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Вихід СКЗ підключити до УНС СКЗ або до навантажувального резистора;</w:t>
      </w:r>
    </w:p>
    <w:p w14:paraId="06F7F4DA" w14:textId="61931AD1" w:rsidR="00042915" w:rsidRDefault="00054BB2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Опір УНС СКЗ або опір навантажувального резистора вибрати відповідно до п.п.</w:t>
      </w:r>
      <w:r w:rsidR="00A23629" w:rsidRPr="00F70F50">
        <w:rPr>
          <w:sz w:val="28"/>
          <w:szCs w:val="28"/>
          <w:lang w:val="uk-UA"/>
        </w:rPr>
        <w:t>1</w:t>
      </w:r>
      <w:r w:rsidRPr="00F70F50">
        <w:rPr>
          <w:sz w:val="28"/>
          <w:szCs w:val="28"/>
          <w:lang w:val="uk-UA"/>
        </w:rPr>
        <w:t>.4.1;</w:t>
      </w:r>
    </w:p>
    <w:p w14:paraId="6378ACF9" w14:textId="77777777" w:rsidR="00042915" w:rsidRDefault="00042915">
      <w:pPr>
        <w:widowControl/>
        <w:autoSpaceDE/>
        <w:autoSpaceDN/>
        <w:adjustRightInd/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17913FA" w14:textId="77777777" w:rsidR="00054BB2" w:rsidRPr="00CD0C6B" w:rsidRDefault="00054BB2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CD0C6B">
        <w:rPr>
          <w:sz w:val="28"/>
          <w:szCs w:val="28"/>
          <w:lang w:val="uk-UA"/>
        </w:rPr>
        <w:lastRenderedPageBreak/>
        <w:t xml:space="preserve">Підключити сигнальні виводи зворотного зв’язку по потенціалу УНС СКЗ до вхідних клем електроду порівняння в СКЗ. </w:t>
      </w:r>
    </w:p>
    <w:p w14:paraId="4D005448" w14:textId="3717912E" w:rsidR="00054BB2" w:rsidRPr="00F70F50" w:rsidRDefault="00CE4E86" w:rsidP="00042915">
      <w:pPr>
        <w:ind w:firstLine="567"/>
        <w:contextualSpacing/>
        <w:jc w:val="both"/>
        <w:rPr>
          <w:sz w:val="28"/>
          <w:szCs w:val="28"/>
          <w:lang w:val="uk-UA"/>
        </w:rPr>
      </w:pPr>
      <w:r w:rsidRPr="00CD0C6B">
        <w:rPr>
          <w:sz w:val="28"/>
          <w:szCs w:val="28"/>
          <w:lang w:val="uk-UA"/>
        </w:rPr>
        <w:t xml:space="preserve">При відсутності </w:t>
      </w:r>
      <w:r w:rsidR="0023355A">
        <w:rPr>
          <w:sz w:val="28"/>
          <w:szCs w:val="28"/>
          <w:lang w:val="uk-UA"/>
        </w:rPr>
        <w:t>УНС СКЗ</w:t>
      </w:r>
      <w:r w:rsidRPr="00CD0C6B">
        <w:rPr>
          <w:sz w:val="28"/>
          <w:szCs w:val="28"/>
          <w:lang w:val="uk-UA"/>
        </w:rPr>
        <w:t xml:space="preserve"> сигнал зворотного зв’язку по потенціалу може бути поданий з подільника вихідної напруги (аналогічно п.п.1.5.5.3)</w:t>
      </w:r>
      <w:r w:rsidR="00054BB2" w:rsidRPr="00CD0C6B">
        <w:rPr>
          <w:sz w:val="28"/>
          <w:szCs w:val="28"/>
          <w:lang w:val="uk-UA"/>
        </w:rPr>
        <w:t>;</w:t>
      </w:r>
    </w:p>
    <w:p w14:paraId="20AE2EBE" w14:textId="43644E3C" w:rsidR="00054BB2" w:rsidRPr="00F70F50" w:rsidRDefault="00054BB2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перевести в режим стабілізації вихідної напруги та встановити значення вихідної напруги 25В;</w:t>
      </w:r>
    </w:p>
    <w:p w14:paraId="5543E7AB" w14:textId="5D11DA62" w:rsidR="00054BB2" w:rsidRPr="00F70F50" w:rsidRDefault="00054BB2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Змінним резистором </w:t>
      </w:r>
      <w:r w:rsidR="00D4525F" w:rsidRPr="00F70F50">
        <w:rPr>
          <w:sz w:val="28"/>
          <w:szCs w:val="28"/>
          <w:lang w:val="uk-UA"/>
        </w:rPr>
        <w:t>подільник</w:t>
      </w:r>
      <w:r w:rsidRPr="00F70F50">
        <w:rPr>
          <w:sz w:val="28"/>
          <w:szCs w:val="28"/>
          <w:lang w:val="uk-UA"/>
        </w:rPr>
        <w:t>а напруги встановити значення зімітованого сигналу потенціалу на вході СКЗ для електроду порівняння на рівні від -1,8 до -2,0 В;</w:t>
      </w:r>
    </w:p>
    <w:p w14:paraId="291B7140" w14:textId="77777777" w:rsidR="00054BB2" w:rsidRPr="00F70F50" w:rsidRDefault="00054BB2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Встановити уставку по потенціалу  -</w:t>
      </w:r>
      <w:r w:rsidR="00F749C0" w:rsidRPr="00F70F50">
        <w:rPr>
          <w:sz w:val="28"/>
          <w:szCs w:val="28"/>
          <w:lang w:val="uk-UA"/>
        </w:rPr>
        <w:t>2</w:t>
      </w:r>
      <w:r w:rsidRPr="00F70F50">
        <w:rPr>
          <w:sz w:val="28"/>
          <w:szCs w:val="28"/>
          <w:lang w:val="uk-UA"/>
        </w:rPr>
        <w:t>,</w:t>
      </w:r>
      <w:r w:rsidR="00F749C0" w:rsidRPr="00F70F50">
        <w:rPr>
          <w:sz w:val="28"/>
          <w:szCs w:val="28"/>
          <w:lang w:val="uk-UA"/>
        </w:rPr>
        <w:t>0…-2,5</w:t>
      </w:r>
      <w:r w:rsidRPr="00F70F50">
        <w:rPr>
          <w:sz w:val="28"/>
          <w:szCs w:val="28"/>
          <w:lang w:val="uk-UA"/>
        </w:rPr>
        <w:t xml:space="preserve"> В;</w:t>
      </w:r>
    </w:p>
    <w:p w14:paraId="1CD46DD5" w14:textId="0C01FD6F" w:rsidR="00F749C0" w:rsidRPr="00F70F50" w:rsidRDefault="00F749C0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Встановити уставку по вихідному струму 15А;</w:t>
      </w:r>
    </w:p>
    <w:p w14:paraId="1C864618" w14:textId="7A1A3580" w:rsidR="00F749C0" w:rsidRPr="00F70F50" w:rsidRDefault="00F749C0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Встановити уставку по вихідній напрузі </w:t>
      </w:r>
      <w:r w:rsidR="00D02065" w:rsidRPr="00F70F50">
        <w:rPr>
          <w:sz w:val="28"/>
          <w:szCs w:val="28"/>
          <w:lang w:val="uk-UA"/>
        </w:rPr>
        <w:t>4</w:t>
      </w:r>
      <w:r w:rsidR="00D3491F" w:rsidRPr="00F70F50">
        <w:rPr>
          <w:sz w:val="28"/>
          <w:szCs w:val="28"/>
          <w:lang w:val="uk-UA"/>
        </w:rPr>
        <w:t>0</w:t>
      </w:r>
      <w:r w:rsidRPr="00F70F50">
        <w:rPr>
          <w:sz w:val="28"/>
          <w:szCs w:val="28"/>
          <w:lang w:val="uk-UA"/>
        </w:rPr>
        <w:t>В.</w:t>
      </w:r>
    </w:p>
    <w:p w14:paraId="663BC5A8" w14:textId="77777777" w:rsidR="00F749C0" w:rsidRPr="00F70F50" w:rsidRDefault="00F749C0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СКЗ перевести в режим стабілізації захисного потенціалу;</w:t>
      </w:r>
    </w:p>
    <w:p w14:paraId="1E1AAE0D" w14:textId="3E296A07" w:rsidR="00221659" w:rsidRPr="00F70F50" w:rsidRDefault="00F749C0" w:rsidP="00042915">
      <w:pPr>
        <w:pStyle w:val="a3"/>
        <w:numPr>
          <w:ilvl w:val="3"/>
          <w:numId w:val="8"/>
        </w:numPr>
        <w:tabs>
          <w:tab w:val="left" w:pos="1701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Після досягнення рівня захисного потенціалу встановленому значенню уставки, не відключаючи СКЗ, від’єднати</w:t>
      </w:r>
      <w:r w:rsidR="00221659" w:rsidRPr="00F70F50">
        <w:rPr>
          <w:sz w:val="28"/>
          <w:szCs w:val="28"/>
          <w:lang w:val="uk-UA"/>
        </w:rPr>
        <w:t xml:space="preserve"> і залишити вільним в повітрі</w:t>
      </w:r>
      <w:r w:rsidRPr="00F70F50">
        <w:rPr>
          <w:sz w:val="28"/>
          <w:szCs w:val="28"/>
          <w:lang w:val="uk-UA"/>
        </w:rPr>
        <w:t xml:space="preserve"> один провідник від </w:t>
      </w:r>
      <w:r w:rsidR="00D4525F" w:rsidRPr="00F70F50">
        <w:rPr>
          <w:sz w:val="28"/>
          <w:szCs w:val="28"/>
          <w:lang w:val="uk-UA"/>
        </w:rPr>
        <w:t>подільник</w:t>
      </w:r>
      <w:r w:rsidRPr="00F70F50">
        <w:rPr>
          <w:sz w:val="28"/>
          <w:szCs w:val="28"/>
          <w:lang w:val="uk-UA"/>
        </w:rPr>
        <w:t>а напруги</w:t>
      </w:r>
      <w:r w:rsidR="00221659" w:rsidRPr="00F70F50">
        <w:rPr>
          <w:sz w:val="28"/>
          <w:szCs w:val="28"/>
          <w:lang w:val="uk-UA"/>
        </w:rPr>
        <w:t xml:space="preserve">, що імітує обрив електроду порівняння. СКЗ має збільшити режим до максимально можливого </w:t>
      </w:r>
      <w:r w:rsidR="00D3491F" w:rsidRPr="00F70F50">
        <w:rPr>
          <w:sz w:val="28"/>
          <w:szCs w:val="28"/>
          <w:lang w:val="uk-UA"/>
        </w:rPr>
        <w:t xml:space="preserve">(з урахуванням підключеного навантаження) </w:t>
      </w:r>
      <w:r w:rsidR="00221659" w:rsidRPr="00F70F50">
        <w:rPr>
          <w:sz w:val="28"/>
          <w:szCs w:val="28"/>
          <w:lang w:val="uk-UA"/>
        </w:rPr>
        <w:t xml:space="preserve">по струму і напрузі і, з витримкою часу </w:t>
      </w:r>
      <w:r w:rsidR="0026228B" w:rsidRPr="00F70F50">
        <w:rPr>
          <w:sz w:val="28"/>
          <w:szCs w:val="28"/>
          <w:lang w:val="uk-UA"/>
        </w:rPr>
        <w:t>(встановлюється окремо</w:t>
      </w:r>
      <w:r w:rsidR="00B96675" w:rsidRPr="00F70F50">
        <w:rPr>
          <w:sz w:val="28"/>
          <w:szCs w:val="28"/>
          <w:lang w:val="uk-UA"/>
        </w:rPr>
        <w:t>, але не менше 60 секунд)</w:t>
      </w:r>
      <w:r w:rsidR="00221659" w:rsidRPr="00F70F50">
        <w:rPr>
          <w:sz w:val="28"/>
          <w:szCs w:val="28"/>
          <w:lang w:val="uk-UA"/>
        </w:rPr>
        <w:t xml:space="preserve">, перейти автоматично в режим стабілізації струму з попередньо встановленим значенням (15А). При відпрацюванні описаного алгоритму переходу без зауважень, відновити роботу СКЗ в режимі стабілізації захисного потенціалу.  </w:t>
      </w:r>
    </w:p>
    <w:p w14:paraId="0093F168" w14:textId="7942A3D4" w:rsidR="00D02065" w:rsidRPr="00F70F50" w:rsidRDefault="00221659" w:rsidP="00042915">
      <w:pPr>
        <w:pStyle w:val="a3"/>
        <w:numPr>
          <w:ilvl w:val="3"/>
          <w:numId w:val="8"/>
        </w:numPr>
        <w:tabs>
          <w:tab w:val="left" w:pos="1701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Після досягнення рівня захисного потенціалу встановленому значенню уставки, не відключаючи СКЗ, замкнути виводи </w:t>
      </w:r>
      <w:r w:rsidR="00D4525F" w:rsidRPr="00F70F50">
        <w:rPr>
          <w:sz w:val="28"/>
          <w:szCs w:val="28"/>
          <w:lang w:val="uk-UA"/>
        </w:rPr>
        <w:t>подільник</w:t>
      </w:r>
      <w:r w:rsidRPr="00F70F50">
        <w:rPr>
          <w:sz w:val="28"/>
          <w:szCs w:val="28"/>
          <w:lang w:val="uk-UA"/>
        </w:rPr>
        <w:t xml:space="preserve">а напруги, що імітує пошкодження ізоляції і замикання виводів електроду порівняння. </w:t>
      </w:r>
    </w:p>
    <w:p w14:paraId="46A0DD9A" w14:textId="0C93F541" w:rsidR="00F749C0" w:rsidRDefault="00221659" w:rsidP="00042915">
      <w:pPr>
        <w:ind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СКЗ має збільшити режим до максимально можливого по струму і напрузі і, з витримкою часу </w:t>
      </w:r>
      <w:r w:rsidR="009D0A77" w:rsidRPr="00F70F50">
        <w:rPr>
          <w:sz w:val="28"/>
          <w:szCs w:val="28"/>
          <w:lang w:val="uk-UA"/>
        </w:rPr>
        <w:t>(встановлюється окремо, але не менше 60 секунд)</w:t>
      </w:r>
      <w:r w:rsidRPr="00F70F50">
        <w:rPr>
          <w:sz w:val="28"/>
          <w:szCs w:val="28"/>
          <w:lang w:val="uk-UA"/>
        </w:rPr>
        <w:t xml:space="preserve">, перейти автоматично в режим стабілізації струму з попередньо встановленим значенням (15А). </w:t>
      </w:r>
    </w:p>
    <w:p w14:paraId="647E1571" w14:textId="0891F457" w:rsidR="00D02065" w:rsidRDefault="00D3491F" w:rsidP="00042915">
      <w:pPr>
        <w:pStyle w:val="a3"/>
        <w:numPr>
          <w:ilvl w:val="3"/>
          <w:numId w:val="8"/>
        </w:numPr>
        <w:tabs>
          <w:tab w:val="left" w:pos="1701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667A85">
        <w:rPr>
          <w:sz w:val="28"/>
          <w:szCs w:val="28"/>
          <w:lang w:val="uk-UA"/>
        </w:rPr>
        <w:t xml:space="preserve">Від’єднати і залишити вільним в повітрі один провідник від вторинного виводу вихідного струмового шунта СКЗ, що імітує пошкодження вторинного вимірювального струмового кола СКЗ. </w:t>
      </w:r>
      <w:r w:rsidR="00DD3B32" w:rsidRPr="00667A85">
        <w:rPr>
          <w:sz w:val="28"/>
          <w:szCs w:val="28"/>
          <w:lang w:val="uk-UA"/>
        </w:rPr>
        <w:t>При застосуванні  в якості давача вихідного струму давача Хол</w:t>
      </w:r>
      <w:r w:rsidR="00667A85" w:rsidRPr="00667A85">
        <w:rPr>
          <w:sz w:val="28"/>
          <w:szCs w:val="28"/>
          <w:lang w:val="uk-UA"/>
        </w:rPr>
        <w:t>л</w:t>
      </w:r>
      <w:r w:rsidR="00DD3B32" w:rsidRPr="00667A85">
        <w:rPr>
          <w:sz w:val="28"/>
          <w:szCs w:val="28"/>
          <w:lang w:val="uk-UA"/>
        </w:rPr>
        <w:t>а</w:t>
      </w:r>
      <w:r w:rsidR="00DA7C84" w:rsidRPr="00667A85">
        <w:rPr>
          <w:sz w:val="28"/>
          <w:szCs w:val="28"/>
          <w:lang w:val="uk-UA"/>
        </w:rPr>
        <w:t xml:space="preserve"> (Голла)</w:t>
      </w:r>
      <w:r w:rsidR="00DD3B32" w:rsidRPr="00667A85">
        <w:rPr>
          <w:sz w:val="28"/>
          <w:szCs w:val="28"/>
          <w:lang w:val="uk-UA"/>
        </w:rPr>
        <w:t xml:space="preserve">, пошкодження струмових кіл імітувати фізичним від’єднанням навантаження СКЗ. </w:t>
      </w:r>
      <w:r w:rsidR="00D02065" w:rsidRPr="00667A85">
        <w:rPr>
          <w:sz w:val="28"/>
          <w:szCs w:val="28"/>
          <w:lang w:val="uk-UA"/>
        </w:rPr>
        <w:t>СКЗ має збільшити режим до максимально можливого по напрузі (50В) і, перейти автоматично в режим стабілізації вихідної напруги з попередньо встановленим значенням (40В).</w:t>
      </w:r>
    </w:p>
    <w:p w14:paraId="54097AF9" w14:textId="77777777" w:rsidR="00D3491F" w:rsidRPr="00F70F50" w:rsidRDefault="00D02065" w:rsidP="00042915">
      <w:pPr>
        <w:pStyle w:val="a3"/>
        <w:numPr>
          <w:ilvl w:val="3"/>
          <w:numId w:val="8"/>
        </w:numPr>
        <w:tabs>
          <w:tab w:val="left" w:pos="1701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За потреби (при сумніві в роботі алгоритмів автоматичного переходу), повторити випробування по п.п. 2.5.14.4 – 2.5.14.12 з іншими уставками по захисному потенціалу, вихідному струму і вихідній напрузі СКЗ.</w:t>
      </w:r>
    </w:p>
    <w:p w14:paraId="0ABF8404" w14:textId="77777777" w:rsidR="00D02065" w:rsidRPr="00F70F50" w:rsidRDefault="00D02065" w:rsidP="00042915">
      <w:pPr>
        <w:ind w:firstLine="567"/>
        <w:contextualSpacing/>
        <w:jc w:val="both"/>
        <w:rPr>
          <w:sz w:val="28"/>
          <w:szCs w:val="28"/>
          <w:lang w:val="uk-UA"/>
        </w:rPr>
      </w:pPr>
    </w:p>
    <w:p w14:paraId="703853F5" w14:textId="182A11C2" w:rsidR="00D02065" w:rsidRPr="006B36BB" w:rsidRDefault="00BE4337" w:rsidP="00042915">
      <w:pPr>
        <w:pStyle w:val="a3"/>
        <w:numPr>
          <w:ilvl w:val="2"/>
          <w:numId w:val="8"/>
        </w:numPr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6B36BB">
        <w:rPr>
          <w:b/>
          <w:sz w:val="28"/>
          <w:szCs w:val="28"/>
          <w:lang w:val="uk-UA"/>
        </w:rPr>
        <w:t xml:space="preserve">Перевірка </w:t>
      </w:r>
      <w:r w:rsidR="006E2F18" w:rsidRPr="006B36BB">
        <w:rPr>
          <w:b/>
          <w:sz w:val="28"/>
          <w:szCs w:val="28"/>
          <w:lang w:val="uk-UA"/>
        </w:rPr>
        <w:t xml:space="preserve">товщини </w:t>
      </w:r>
      <w:r w:rsidRPr="006B36BB">
        <w:rPr>
          <w:b/>
          <w:sz w:val="28"/>
          <w:szCs w:val="28"/>
          <w:lang w:val="uk-UA"/>
        </w:rPr>
        <w:t>стінки кожуху</w:t>
      </w:r>
      <w:r w:rsidR="00FC4A71" w:rsidRPr="006B36BB">
        <w:rPr>
          <w:b/>
          <w:sz w:val="28"/>
          <w:szCs w:val="28"/>
          <w:lang w:val="uk-UA"/>
        </w:rPr>
        <w:t xml:space="preserve"> </w:t>
      </w:r>
      <w:r w:rsidR="00FC4A71" w:rsidRPr="00FB2C06">
        <w:rPr>
          <w:b/>
          <w:sz w:val="28"/>
          <w:szCs w:val="28"/>
          <w:lang w:val="uk-UA"/>
        </w:rPr>
        <w:t>та покрівлі</w:t>
      </w:r>
      <w:r w:rsidR="00FC4A71" w:rsidRPr="006B36BB">
        <w:rPr>
          <w:b/>
          <w:sz w:val="28"/>
          <w:szCs w:val="28"/>
          <w:lang w:val="uk-UA"/>
        </w:rPr>
        <w:t xml:space="preserve"> металевої шафи. </w:t>
      </w:r>
    </w:p>
    <w:p w14:paraId="3BF9DB49" w14:textId="3FE00882" w:rsidR="00042915" w:rsidRDefault="00C74105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 xml:space="preserve">Товщину стінки визначити товщиноміром по металу (з функцією вимірювання через ізолювальні (лакофарбові) покриття). </w:t>
      </w:r>
    </w:p>
    <w:p w14:paraId="7B5E4DF7" w14:textId="6ABADFFC" w:rsidR="0044158B" w:rsidRPr="00F70F50" w:rsidRDefault="00B362AE" w:rsidP="00042915">
      <w:pPr>
        <w:pStyle w:val="a3"/>
        <w:numPr>
          <w:ilvl w:val="3"/>
          <w:numId w:val="8"/>
        </w:numPr>
        <w:tabs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44158B" w:rsidRPr="00F70F50">
        <w:rPr>
          <w:sz w:val="28"/>
          <w:szCs w:val="28"/>
          <w:lang w:val="uk-UA"/>
        </w:rPr>
        <w:t>Допускається:</w:t>
      </w:r>
    </w:p>
    <w:p w14:paraId="6BE203C0" w14:textId="768C4CC9" w:rsidR="0044158B" w:rsidRPr="00F70F50" w:rsidRDefault="00781790" w:rsidP="00042915">
      <w:pPr>
        <w:pStyle w:val="a3"/>
        <w:numPr>
          <w:ilvl w:val="0"/>
          <w:numId w:val="1"/>
        </w:numPr>
        <w:tabs>
          <w:tab w:val="left" w:pos="709"/>
          <w:tab w:val="left" w:pos="156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визначити</w:t>
      </w:r>
      <w:r w:rsidR="00C74105" w:rsidRPr="00F70F50">
        <w:rPr>
          <w:sz w:val="28"/>
          <w:szCs w:val="28"/>
          <w:lang w:val="uk-UA"/>
        </w:rPr>
        <w:t xml:space="preserve"> середню товщину шарів лакофарбового покриття</w:t>
      </w:r>
      <w:r w:rsidR="00B4138A" w:rsidRPr="00F70F50">
        <w:rPr>
          <w:sz w:val="28"/>
          <w:szCs w:val="28"/>
          <w:lang w:val="uk-UA"/>
        </w:rPr>
        <w:t xml:space="preserve"> (ЛФП)</w:t>
      </w:r>
      <w:r w:rsidR="00C74105" w:rsidRPr="00F70F50">
        <w:rPr>
          <w:sz w:val="28"/>
          <w:szCs w:val="28"/>
          <w:lang w:val="uk-UA"/>
        </w:rPr>
        <w:t xml:space="preserve"> не менше ніж в 3-х місцях ззовні і </w:t>
      </w:r>
      <w:r w:rsidR="00B4138A" w:rsidRPr="00F70F50">
        <w:rPr>
          <w:sz w:val="28"/>
          <w:szCs w:val="28"/>
          <w:lang w:val="uk-UA"/>
        </w:rPr>
        <w:t xml:space="preserve">3-х </w:t>
      </w:r>
      <w:r w:rsidR="00C74105" w:rsidRPr="00F70F50">
        <w:rPr>
          <w:sz w:val="28"/>
          <w:szCs w:val="28"/>
          <w:lang w:val="uk-UA"/>
        </w:rPr>
        <w:t>зсередини ко</w:t>
      </w:r>
      <w:r w:rsidR="00B4138A" w:rsidRPr="00F70F50">
        <w:rPr>
          <w:sz w:val="28"/>
          <w:szCs w:val="28"/>
          <w:lang w:val="uk-UA"/>
        </w:rPr>
        <w:t>рпусу</w:t>
      </w:r>
      <w:r w:rsidR="00C74105" w:rsidRPr="00F70F50">
        <w:rPr>
          <w:sz w:val="28"/>
          <w:szCs w:val="28"/>
          <w:lang w:val="uk-UA"/>
        </w:rPr>
        <w:t xml:space="preserve"> СКЗ</w:t>
      </w:r>
      <w:r w:rsidR="0044158B" w:rsidRPr="00F70F50">
        <w:rPr>
          <w:sz w:val="28"/>
          <w:szCs w:val="28"/>
          <w:lang w:val="uk-UA"/>
        </w:rPr>
        <w:t>;</w:t>
      </w:r>
    </w:p>
    <w:p w14:paraId="765EFB64" w14:textId="26C69BC2" w:rsidR="00CA1EDF" w:rsidRPr="00F70F50" w:rsidRDefault="0044158B" w:rsidP="00042915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70F50">
        <w:rPr>
          <w:sz w:val="28"/>
          <w:szCs w:val="28"/>
          <w:lang w:val="uk-UA"/>
        </w:rPr>
        <w:t>визначити штангенциркулем або мікрометром загальну товщину (з ЛФП) стінки корпусу СКЗ на</w:t>
      </w:r>
      <w:r w:rsidR="00B4138A" w:rsidRPr="00F70F50">
        <w:rPr>
          <w:sz w:val="28"/>
          <w:szCs w:val="28"/>
          <w:lang w:val="uk-UA"/>
        </w:rPr>
        <w:t xml:space="preserve"> вільній кромці</w:t>
      </w:r>
      <w:r w:rsidRPr="00F70F50">
        <w:rPr>
          <w:sz w:val="28"/>
          <w:szCs w:val="28"/>
          <w:lang w:val="uk-UA"/>
        </w:rPr>
        <w:t>.</w:t>
      </w:r>
      <w:r w:rsidRPr="00F70F50">
        <w:rPr>
          <w:sz w:val="28"/>
          <w:szCs w:val="28"/>
          <w:lang w:val="uk-UA"/>
        </w:rPr>
        <w:tab/>
      </w:r>
      <w:r w:rsidR="00B4138A" w:rsidRPr="00F70F50">
        <w:rPr>
          <w:sz w:val="28"/>
          <w:szCs w:val="28"/>
          <w:lang w:val="uk-UA"/>
        </w:rPr>
        <w:t xml:space="preserve">Товщину стінки без ЛФП визначити </w:t>
      </w:r>
      <w:r w:rsidR="00393560" w:rsidRPr="00F70F50">
        <w:rPr>
          <w:sz w:val="28"/>
          <w:szCs w:val="28"/>
          <w:lang w:val="uk-UA"/>
        </w:rPr>
        <w:t>математичним розрахунком</w:t>
      </w:r>
      <w:r w:rsidR="00B4138A" w:rsidRPr="00F70F50">
        <w:rPr>
          <w:sz w:val="28"/>
          <w:szCs w:val="28"/>
          <w:lang w:val="uk-UA"/>
        </w:rPr>
        <w:t>.</w:t>
      </w:r>
    </w:p>
    <w:p w14:paraId="621CE3B9" w14:textId="77777777" w:rsidR="00B716E0" w:rsidRPr="00667A85" w:rsidRDefault="00B716E0" w:rsidP="00042915">
      <w:pPr>
        <w:tabs>
          <w:tab w:val="left" w:pos="0"/>
        </w:tabs>
        <w:ind w:firstLine="567"/>
        <w:contextualSpacing/>
        <w:jc w:val="both"/>
        <w:rPr>
          <w:b/>
          <w:bCs/>
          <w:sz w:val="28"/>
          <w:szCs w:val="28"/>
          <w:lang w:val="uk-UA"/>
        </w:rPr>
      </w:pPr>
    </w:p>
    <w:p w14:paraId="3C6C8BC9" w14:textId="3B983A71" w:rsidR="00FB2C06" w:rsidRDefault="00B716E0" w:rsidP="00042915">
      <w:pPr>
        <w:pStyle w:val="a3"/>
        <w:numPr>
          <w:ilvl w:val="2"/>
          <w:numId w:val="8"/>
        </w:numPr>
        <w:tabs>
          <w:tab w:val="left" w:pos="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667A85">
        <w:rPr>
          <w:b/>
          <w:bCs/>
          <w:sz w:val="28"/>
          <w:szCs w:val="28"/>
          <w:lang w:val="uk-UA"/>
        </w:rPr>
        <w:t>Перевірк</w:t>
      </w:r>
      <w:r w:rsidRPr="00F70F50">
        <w:rPr>
          <w:b/>
          <w:bCs/>
          <w:sz w:val="28"/>
          <w:szCs w:val="28"/>
          <w:lang w:val="uk-UA"/>
        </w:rPr>
        <w:t xml:space="preserve">а </w:t>
      </w:r>
      <w:r w:rsidR="001D696E" w:rsidRPr="00F70F50">
        <w:rPr>
          <w:b/>
          <w:bCs/>
          <w:sz w:val="28"/>
          <w:szCs w:val="28"/>
          <w:lang w:val="uk-UA"/>
        </w:rPr>
        <w:t>дистанційного контролю і керування СКЗ</w:t>
      </w:r>
      <w:r w:rsidR="001D696E" w:rsidRPr="00F70F50">
        <w:rPr>
          <w:sz w:val="28"/>
          <w:szCs w:val="28"/>
          <w:lang w:val="uk-UA"/>
        </w:rPr>
        <w:t xml:space="preserve"> здійснюється </w:t>
      </w:r>
      <w:r w:rsidR="00363DE0" w:rsidRPr="00F70F50">
        <w:rPr>
          <w:sz w:val="28"/>
          <w:szCs w:val="28"/>
          <w:lang w:val="uk-UA"/>
        </w:rPr>
        <w:t xml:space="preserve">мережею </w:t>
      </w:r>
      <w:r w:rsidR="00363DE0" w:rsidRPr="00F70F50">
        <w:rPr>
          <w:sz w:val="28"/>
          <w:szCs w:val="28"/>
          <w:lang w:val="en-US"/>
        </w:rPr>
        <w:t>GSM</w:t>
      </w:r>
      <w:r w:rsidR="00363DE0" w:rsidRPr="007D0511">
        <w:rPr>
          <w:sz w:val="28"/>
          <w:szCs w:val="28"/>
          <w:lang w:val="uk-UA"/>
        </w:rPr>
        <w:t xml:space="preserve"> </w:t>
      </w:r>
      <w:r w:rsidR="0091360C" w:rsidRPr="00F70F50">
        <w:rPr>
          <w:sz w:val="28"/>
          <w:szCs w:val="28"/>
          <w:lang w:val="uk-UA"/>
        </w:rPr>
        <w:t xml:space="preserve">вичиткою всіх даних за таблицею адресного простору </w:t>
      </w:r>
      <w:r w:rsidR="00FA0776" w:rsidRPr="00F70F50">
        <w:rPr>
          <w:sz w:val="28"/>
          <w:szCs w:val="28"/>
          <w:lang w:val="uk-UA"/>
        </w:rPr>
        <w:t>Виробника фахівцями Замовника</w:t>
      </w:r>
      <w:r w:rsidR="009A6387">
        <w:rPr>
          <w:sz w:val="28"/>
          <w:szCs w:val="28"/>
          <w:lang w:val="uk-UA"/>
        </w:rPr>
        <w:t xml:space="preserve"> (або Виробника за попереднім погодженням Замовника і </w:t>
      </w:r>
      <w:r w:rsidR="007D0511">
        <w:rPr>
          <w:sz w:val="28"/>
          <w:szCs w:val="28"/>
          <w:lang w:val="uk-UA"/>
        </w:rPr>
        <w:t>під наглядом його фахівців)</w:t>
      </w:r>
      <w:r w:rsidR="00FA0776" w:rsidRPr="00F70F50">
        <w:rPr>
          <w:sz w:val="28"/>
          <w:szCs w:val="28"/>
          <w:lang w:val="uk-UA"/>
        </w:rPr>
        <w:t xml:space="preserve"> та перевіркою вс</w:t>
      </w:r>
      <w:r w:rsidR="00A601B2" w:rsidRPr="00F70F50">
        <w:rPr>
          <w:sz w:val="28"/>
          <w:szCs w:val="28"/>
          <w:lang w:val="uk-UA"/>
        </w:rPr>
        <w:t>іх</w:t>
      </w:r>
      <w:r w:rsidR="00DB3FEC" w:rsidRPr="00F70F50">
        <w:rPr>
          <w:sz w:val="28"/>
          <w:szCs w:val="28"/>
          <w:lang w:val="uk-UA"/>
        </w:rPr>
        <w:t xml:space="preserve"> дистанційних режимів керування.</w:t>
      </w:r>
      <w:r w:rsidR="00A601B2" w:rsidRPr="00F70F50">
        <w:rPr>
          <w:sz w:val="28"/>
          <w:szCs w:val="28"/>
          <w:lang w:val="uk-UA"/>
        </w:rPr>
        <w:t xml:space="preserve"> </w:t>
      </w:r>
      <w:r w:rsidR="00FA0776" w:rsidRPr="00F70F50">
        <w:rPr>
          <w:sz w:val="28"/>
          <w:szCs w:val="28"/>
          <w:lang w:val="uk-UA"/>
        </w:rPr>
        <w:t xml:space="preserve"> </w:t>
      </w:r>
    </w:p>
    <w:p w14:paraId="3537B1E3" w14:textId="77777777" w:rsidR="00042915" w:rsidRDefault="00042915" w:rsidP="00042915">
      <w:pPr>
        <w:pStyle w:val="a3"/>
        <w:tabs>
          <w:tab w:val="left" w:pos="0"/>
        </w:tabs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64A0430B" w14:textId="51CF081B" w:rsidR="0047055E" w:rsidRPr="00042915" w:rsidRDefault="00B362AE" w:rsidP="00042915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255EAA">
        <w:rPr>
          <w:b/>
          <w:bCs/>
          <w:sz w:val="28"/>
          <w:szCs w:val="28"/>
          <w:lang w:val="uk-UA"/>
        </w:rPr>
        <w:t>Умови застосування випробувань по п.1.</w:t>
      </w:r>
      <w:r w:rsidR="007145C6" w:rsidRPr="00255EAA">
        <w:rPr>
          <w:b/>
          <w:bCs/>
          <w:sz w:val="28"/>
          <w:szCs w:val="28"/>
          <w:lang w:val="uk-UA"/>
        </w:rPr>
        <w:t xml:space="preserve"> цієї </w:t>
      </w:r>
      <w:r w:rsidR="00FB2C06">
        <w:rPr>
          <w:b/>
          <w:bCs/>
          <w:sz w:val="28"/>
          <w:szCs w:val="28"/>
          <w:lang w:val="uk-UA"/>
        </w:rPr>
        <w:t xml:space="preserve"> </w:t>
      </w:r>
      <w:r w:rsidR="007145C6" w:rsidRPr="00255EAA">
        <w:rPr>
          <w:b/>
          <w:bCs/>
          <w:sz w:val="28"/>
          <w:szCs w:val="28"/>
          <w:lang w:val="uk-UA"/>
        </w:rPr>
        <w:t>Програми</w:t>
      </w:r>
    </w:p>
    <w:p w14:paraId="61443181" w14:textId="77777777" w:rsidR="00042915" w:rsidRDefault="00042915" w:rsidP="00042915">
      <w:pPr>
        <w:pStyle w:val="a3"/>
        <w:tabs>
          <w:tab w:val="left" w:pos="851"/>
        </w:tabs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62B38794" w14:textId="13343608" w:rsidR="00B362AE" w:rsidRDefault="00A32B77" w:rsidP="00042915">
      <w:pPr>
        <w:pStyle w:val="a3"/>
        <w:numPr>
          <w:ilvl w:val="1"/>
          <w:numId w:val="8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типових випробувань застосовується</w:t>
      </w:r>
      <w:r w:rsidR="008365B9">
        <w:rPr>
          <w:sz w:val="28"/>
          <w:szCs w:val="28"/>
          <w:lang w:val="uk-UA"/>
        </w:rPr>
        <w:t>:</w:t>
      </w:r>
    </w:p>
    <w:p w14:paraId="03F38817" w14:textId="77777777" w:rsidR="00042915" w:rsidRDefault="00042915" w:rsidP="00042915">
      <w:pPr>
        <w:pStyle w:val="a3"/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4FE8C08C" w14:textId="14B2A468" w:rsidR="00E04EFF" w:rsidRDefault="008365B9" w:rsidP="00042915">
      <w:pPr>
        <w:pStyle w:val="a3"/>
        <w:numPr>
          <w:ilvl w:val="2"/>
          <w:numId w:val="8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</w:t>
      </w:r>
      <w:r w:rsidR="0015694E">
        <w:rPr>
          <w:sz w:val="28"/>
          <w:szCs w:val="28"/>
          <w:lang w:val="uk-UA"/>
        </w:rPr>
        <w:t xml:space="preserve">періодичних комісійних </w:t>
      </w:r>
      <w:r w:rsidR="00862AB4">
        <w:rPr>
          <w:sz w:val="28"/>
          <w:szCs w:val="28"/>
          <w:lang w:val="uk-UA"/>
        </w:rPr>
        <w:t xml:space="preserve">випробуваннях </w:t>
      </w:r>
      <w:r w:rsidR="00191714">
        <w:rPr>
          <w:sz w:val="28"/>
          <w:szCs w:val="28"/>
          <w:lang w:val="uk-UA"/>
        </w:rPr>
        <w:t xml:space="preserve">зразків </w:t>
      </w:r>
      <w:r w:rsidR="0015694E">
        <w:rPr>
          <w:sz w:val="28"/>
          <w:szCs w:val="28"/>
          <w:lang w:val="uk-UA"/>
        </w:rPr>
        <w:t xml:space="preserve">обладнання (СКЗ) </w:t>
      </w:r>
      <w:r w:rsidR="00F7226B">
        <w:rPr>
          <w:sz w:val="28"/>
          <w:szCs w:val="28"/>
          <w:lang w:val="uk-UA"/>
        </w:rPr>
        <w:t xml:space="preserve">для </w:t>
      </w:r>
      <w:r w:rsidR="00F409E9">
        <w:rPr>
          <w:sz w:val="28"/>
          <w:szCs w:val="28"/>
          <w:lang w:val="uk-UA"/>
        </w:rPr>
        <w:t xml:space="preserve">подальшої </w:t>
      </w:r>
      <w:r w:rsidR="00F7226B">
        <w:rPr>
          <w:sz w:val="28"/>
          <w:szCs w:val="28"/>
          <w:lang w:val="uk-UA"/>
        </w:rPr>
        <w:t xml:space="preserve">кваліфікації </w:t>
      </w:r>
      <w:r w:rsidR="001E4D3D">
        <w:rPr>
          <w:sz w:val="28"/>
          <w:szCs w:val="28"/>
          <w:lang w:val="uk-UA"/>
        </w:rPr>
        <w:t xml:space="preserve">виробників/постачальників </w:t>
      </w:r>
      <w:r w:rsidR="00F7226B">
        <w:rPr>
          <w:sz w:val="28"/>
          <w:szCs w:val="28"/>
          <w:lang w:val="uk-UA"/>
        </w:rPr>
        <w:t xml:space="preserve">при проведенні </w:t>
      </w:r>
      <w:r w:rsidR="00C64AA2">
        <w:rPr>
          <w:sz w:val="28"/>
          <w:szCs w:val="28"/>
          <w:lang w:val="uk-UA"/>
        </w:rPr>
        <w:t xml:space="preserve">закупівельних </w:t>
      </w:r>
      <w:r w:rsidR="00E04EFF">
        <w:rPr>
          <w:sz w:val="28"/>
          <w:szCs w:val="28"/>
          <w:lang w:val="uk-UA"/>
        </w:rPr>
        <w:t>процедур;</w:t>
      </w:r>
    </w:p>
    <w:p w14:paraId="2C369DC1" w14:textId="33B1ADAE" w:rsidR="003A2DEE" w:rsidRPr="00DD3B32" w:rsidRDefault="00301B6A" w:rsidP="00042915">
      <w:pPr>
        <w:pStyle w:val="a3"/>
        <w:numPr>
          <w:ilvl w:val="2"/>
          <w:numId w:val="8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D3B32">
        <w:rPr>
          <w:sz w:val="28"/>
          <w:szCs w:val="28"/>
          <w:lang w:val="uk-UA"/>
        </w:rPr>
        <w:t xml:space="preserve">при </w:t>
      </w:r>
      <w:r w:rsidR="00C64AA2" w:rsidRPr="00DD3B32">
        <w:rPr>
          <w:sz w:val="28"/>
          <w:szCs w:val="28"/>
          <w:lang w:val="uk-UA"/>
        </w:rPr>
        <w:t xml:space="preserve">обов’язковому </w:t>
      </w:r>
      <w:r w:rsidRPr="00DD3B32">
        <w:rPr>
          <w:sz w:val="28"/>
          <w:szCs w:val="28"/>
          <w:lang w:val="uk-UA"/>
        </w:rPr>
        <w:t>комісійному вхідному контролі СКЗ під час поставок</w:t>
      </w:r>
      <w:r w:rsidR="00506FAC" w:rsidRPr="00DD3B32">
        <w:rPr>
          <w:sz w:val="28"/>
          <w:szCs w:val="28"/>
          <w:lang w:val="uk-UA"/>
        </w:rPr>
        <w:t xml:space="preserve"> за укладеними договорами</w:t>
      </w:r>
      <w:r w:rsidR="003A2DEE" w:rsidRPr="00DD3B32">
        <w:rPr>
          <w:sz w:val="28"/>
          <w:szCs w:val="28"/>
          <w:lang w:val="uk-UA"/>
        </w:rPr>
        <w:t>/угодами;</w:t>
      </w:r>
    </w:p>
    <w:p w14:paraId="075E86C7" w14:textId="0025901C" w:rsidR="006F11BF" w:rsidRPr="00DD3B32" w:rsidRDefault="003A2DEE" w:rsidP="00042915">
      <w:pPr>
        <w:pStyle w:val="a3"/>
        <w:numPr>
          <w:ilvl w:val="2"/>
          <w:numId w:val="8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D3B32">
        <w:rPr>
          <w:sz w:val="28"/>
          <w:szCs w:val="28"/>
          <w:lang w:val="uk-UA"/>
        </w:rPr>
        <w:t>при вибіркових перевірках СКЗ</w:t>
      </w:r>
      <w:r w:rsidR="00BD745E" w:rsidRPr="00DD3B32">
        <w:rPr>
          <w:sz w:val="28"/>
          <w:szCs w:val="28"/>
          <w:lang w:val="uk-UA"/>
        </w:rPr>
        <w:t xml:space="preserve">, поставлених при попередніх закупівлях на </w:t>
      </w:r>
      <w:r w:rsidR="007145C6" w:rsidRPr="00DD3B32">
        <w:rPr>
          <w:sz w:val="28"/>
          <w:szCs w:val="28"/>
          <w:lang w:val="uk-UA"/>
        </w:rPr>
        <w:t xml:space="preserve">відповідність </w:t>
      </w:r>
      <w:r w:rsidR="0045687B" w:rsidRPr="00DD3B32">
        <w:rPr>
          <w:sz w:val="28"/>
          <w:szCs w:val="28"/>
          <w:lang w:val="uk-UA"/>
        </w:rPr>
        <w:t xml:space="preserve">заявленим паспортним характеристикам та </w:t>
      </w:r>
      <w:r w:rsidR="006F11BF" w:rsidRPr="00DD3B32">
        <w:rPr>
          <w:sz w:val="28"/>
          <w:szCs w:val="28"/>
          <w:lang w:val="uk-UA"/>
        </w:rPr>
        <w:t>вимогам Замовника.</w:t>
      </w:r>
    </w:p>
    <w:p w14:paraId="225AA958" w14:textId="289B88F2" w:rsidR="00AA41D6" w:rsidRPr="00FB2C06" w:rsidRDefault="00AA41D6" w:rsidP="00042915">
      <w:pPr>
        <w:pStyle w:val="a3"/>
        <w:numPr>
          <w:ilvl w:val="2"/>
          <w:numId w:val="8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B2C06">
        <w:rPr>
          <w:sz w:val="28"/>
          <w:szCs w:val="28"/>
          <w:lang w:val="uk-UA"/>
        </w:rPr>
        <w:t xml:space="preserve">Вимірювання та оцінка отриманих результатів виконується </w:t>
      </w:r>
      <w:r w:rsidR="009149AF" w:rsidRPr="00FB2C06">
        <w:rPr>
          <w:sz w:val="28"/>
          <w:szCs w:val="28"/>
          <w:lang w:val="uk-UA"/>
        </w:rPr>
        <w:t>к</w:t>
      </w:r>
      <w:r w:rsidRPr="00FB2C06">
        <w:rPr>
          <w:sz w:val="28"/>
          <w:szCs w:val="28"/>
          <w:lang w:val="uk-UA"/>
        </w:rPr>
        <w:t xml:space="preserve">омісією у складі не менше 3-х представників </w:t>
      </w:r>
      <w:r w:rsidR="00617382">
        <w:rPr>
          <w:sz w:val="28"/>
          <w:szCs w:val="28"/>
          <w:lang w:val="uk-UA"/>
        </w:rPr>
        <w:t>Товариства</w:t>
      </w:r>
      <w:r w:rsidRPr="00FB2C06">
        <w:rPr>
          <w:sz w:val="28"/>
          <w:szCs w:val="28"/>
          <w:lang w:val="uk-UA"/>
        </w:rPr>
        <w:t>.</w:t>
      </w:r>
    </w:p>
    <w:p w14:paraId="2ED3FA95" w14:textId="3B002346" w:rsidR="00AA41D6" w:rsidRPr="00FB2C06" w:rsidRDefault="00AA41D6" w:rsidP="00042915">
      <w:pPr>
        <w:pStyle w:val="a3"/>
        <w:numPr>
          <w:ilvl w:val="2"/>
          <w:numId w:val="8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B2C06">
        <w:rPr>
          <w:sz w:val="28"/>
          <w:szCs w:val="28"/>
          <w:lang w:val="uk-UA"/>
        </w:rPr>
        <w:t xml:space="preserve">Для проведення вимірювань, при потребі, можуть залучатись фахівці та застосовуватись прилади і обладнання філій </w:t>
      </w:r>
      <w:r w:rsidR="00617382">
        <w:rPr>
          <w:sz w:val="28"/>
          <w:szCs w:val="28"/>
          <w:lang w:val="uk-UA"/>
        </w:rPr>
        <w:t>Товариства</w:t>
      </w:r>
      <w:r w:rsidRPr="00FB2C06">
        <w:rPr>
          <w:sz w:val="28"/>
          <w:szCs w:val="28"/>
          <w:lang w:val="uk-UA"/>
        </w:rPr>
        <w:t xml:space="preserve"> та інших організацій (при погодженні представників комісії).</w:t>
      </w:r>
    </w:p>
    <w:p w14:paraId="4E4CDF7E" w14:textId="1C34A5C2" w:rsidR="00AA41D6" w:rsidRDefault="00AA41D6" w:rsidP="00042915">
      <w:pPr>
        <w:pStyle w:val="a3"/>
        <w:numPr>
          <w:ilvl w:val="2"/>
          <w:numId w:val="8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B2C06">
        <w:rPr>
          <w:sz w:val="28"/>
          <w:szCs w:val="28"/>
          <w:lang w:val="uk-UA"/>
        </w:rPr>
        <w:t>При перевірці партій СКЗ, відбирається до 10% від загальної кількості зразків в партії, але не менше 3-х зразків з однаковими характеристиками. Дані вимірювань фіксуються для кожної СКЗ, що перевіряється.</w:t>
      </w:r>
    </w:p>
    <w:p w14:paraId="3379524D" w14:textId="77777777" w:rsidR="00042915" w:rsidRPr="00FB2C06" w:rsidRDefault="00042915" w:rsidP="00042915">
      <w:pPr>
        <w:pStyle w:val="a3"/>
        <w:tabs>
          <w:tab w:val="left" w:pos="1276"/>
        </w:tabs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1EFD8BD5" w14:textId="0E3F02CA" w:rsidR="009248B1" w:rsidRDefault="009248B1" w:rsidP="00042915">
      <w:pPr>
        <w:pStyle w:val="a3"/>
        <w:numPr>
          <w:ilvl w:val="1"/>
          <w:numId w:val="8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D3B32">
        <w:rPr>
          <w:sz w:val="28"/>
          <w:szCs w:val="28"/>
          <w:lang w:val="uk-UA"/>
        </w:rPr>
        <w:t xml:space="preserve">За потреби, Програма типових випробувань може бути доповнена та скоригована. Про що учасники </w:t>
      </w:r>
      <w:r w:rsidR="00AA41D6">
        <w:rPr>
          <w:sz w:val="28"/>
          <w:szCs w:val="28"/>
          <w:lang w:val="uk-UA"/>
        </w:rPr>
        <w:t xml:space="preserve">випробувань </w:t>
      </w:r>
      <w:r w:rsidRPr="00DD3B32">
        <w:rPr>
          <w:sz w:val="28"/>
          <w:szCs w:val="28"/>
          <w:lang w:val="uk-UA"/>
        </w:rPr>
        <w:t>сповіщаються завчасно.</w:t>
      </w:r>
    </w:p>
    <w:p w14:paraId="3ACA7EA4" w14:textId="77777777" w:rsidR="00042915" w:rsidRPr="00DD3B32" w:rsidRDefault="00042915" w:rsidP="00042915">
      <w:pPr>
        <w:pStyle w:val="a3"/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/>
        </w:rPr>
      </w:pPr>
    </w:p>
    <w:p w14:paraId="1BE231C4" w14:textId="3A46034F" w:rsidR="009248B1" w:rsidRDefault="009248B1" w:rsidP="00042915">
      <w:pPr>
        <w:pStyle w:val="a3"/>
        <w:numPr>
          <w:ilvl w:val="1"/>
          <w:numId w:val="8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D3B32">
        <w:rPr>
          <w:sz w:val="28"/>
          <w:szCs w:val="28"/>
          <w:lang w:val="uk-UA"/>
        </w:rPr>
        <w:t xml:space="preserve">Результати випробувань оформлюються </w:t>
      </w:r>
      <w:r w:rsidR="00691FDB" w:rsidRPr="00DD3B32">
        <w:rPr>
          <w:sz w:val="28"/>
          <w:szCs w:val="28"/>
          <w:lang w:val="uk-UA"/>
        </w:rPr>
        <w:t>актом</w:t>
      </w:r>
      <w:r w:rsidRPr="00DD3B32">
        <w:rPr>
          <w:sz w:val="28"/>
          <w:szCs w:val="28"/>
          <w:lang w:val="uk-UA"/>
        </w:rPr>
        <w:t xml:space="preserve">.  </w:t>
      </w:r>
    </w:p>
    <w:p w14:paraId="3E18B687" w14:textId="77777777" w:rsidR="00042915" w:rsidRPr="00042915" w:rsidRDefault="00042915" w:rsidP="00042915">
      <w:pPr>
        <w:pStyle w:val="a3"/>
        <w:ind w:left="0" w:firstLine="567"/>
        <w:contextualSpacing/>
        <w:rPr>
          <w:sz w:val="28"/>
          <w:szCs w:val="28"/>
          <w:lang w:val="uk-UA"/>
        </w:rPr>
      </w:pPr>
    </w:p>
    <w:p w14:paraId="786D0366" w14:textId="7157A14D" w:rsidR="00A158D8" w:rsidRDefault="009248B1" w:rsidP="00042915">
      <w:pPr>
        <w:pStyle w:val="a3"/>
        <w:numPr>
          <w:ilvl w:val="1"/>
          <w:numId w:val="8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F60BFD">
        <w:rPr>
          <w:sz w:val="28"/>
          <w:szCs w:val="28"/>
          <w:lang w:val="uk-UA"/>
        </w:rPr>
        <w:t>Програма типових випробувань СКЗ переглядається та перезатверджується не рідше ніж через кожні 3 роки.</w:t>
      </w:r>
    </w:p>
    <w:sectPr w:rsidR="00A158D8" w:rsidSect="00D61807">
      <w:headerReference w:type="default" r:id="rId7"/>
      <w:pgSz w:w="11906" w:h="16838"/>
      <w:pgMar w:top="709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ED5FF" w14:textId="77777777" w:rsidR="00D61807" w:rsidRDefault="00D61807" w:rsidP="00A65089">
      <w:r>
        <w:separator/>
      </w:r>
    </w:p>
  </w:endnote>
  <w:endnote w:type="continuationSeparator" w:id="0">
    <w:p w14:paraId="2AA32C0E" w14:textId="77777777" w:rsidR="00D61807" w:rsidRDefault="00D61807" w:rsidP="00A6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8B04E" w14:textId="77777777" w:rsidR="00D61807" w:rsidRDefault="00D61807" w:rsidP="00A65089">
      <w:r>
        <w:separator/>
      </w:r>
    </w:p>
  </w:footnote>
  <w:footnote w:type="continuationSeparator" w:id="0">
    <w:p w14:paraId="1268B59C" w14:textId="77777777" w:rsidR="00D61807" w:rsidRDefault="00D61807" w:rsidP="00A6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2999082"/>
      <w:docPartObj>
        <w:docPartGallery w:val="Page Numbers (Top of Page)"/>
        <w:docPartUnique/>
      </w:docPartObj>
    </w:sdtPr>
    <w:sdtContent>
      <w:p w14:paraId="283198DE" w14:textId="5097745B" w:rsidR="00A65089" w:rsidRDefault="00A650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02ACCB3" w14:textId="77777777" w:rsidR="00A65089" w:rsidRDefault="00A650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13DD"/>
    <w:multiLevelType w:val="hybridMultilevel"/>
    <w:tmpl w:val="705601DE"/>
    <w:lvl w:ilvl="0" w:tplc="E424DAD4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4" w:hanging="360"/>
      </w:pPr>
    </w:lvl>
    <w:lvl w:ilvl="2" w:tplc="0422001B" w:tentative="1">
      <w:start w:val="1"/>
      <w:numFmt w:val="lowerRoman"/>
      <w:lvlText w:val="%3."/>
      <w:lvlJc w:val="right"/>
      <w:pPr>
        <w:ind w:left="1814" w:hanging="180"/>
      </w:pPr>
    </w:lvl>
    <w:lvl w:ilvl="3" w:tplc="0422000F" w:tentative="1">
      <w:start w:val="1"/>
      <w:numFmt w:val="decimal"/>
      <w:lvlText w:val="%4."/>
      <w:lvlJc w:val="left"/>
      <w:pPr>
        <w:ind w:left="2534" w:hanging="360"/>
      </w:pPr>
    </w:lvl>
    <w:lvl w:ilvl="4" w:tplc="04220019" w:tentative="1">
      <w:start w:val="1"/>
      <w:numFmt w:val="lowerLetter"/>
      <w:lvlText w:val="%5."/>
      <w:lvlJc w:val="left"/>
      <w:pPr>
        <w:ind w:left="3254" w:hanging="360"/>
      </w:pPr>
    </w:lvl>
    <w:lvl w:ilvl="5" w:tplc="0422001B" w:tentative="1">
      <w:start w:val="1"/>
      <w:numFmt w:val="lowerRoman"/>
      <w:lvlText w:val="%6."/>
      <w:lvlJc w:val="right"/>
      <w:pPr>
        <w:ind w:left="3974" w:hanging="180"/>
      </w:pPr>
    </w:lvl>
    <w:lvl w:ilvl="6" w:tplc="0422000F" w:tentative="1">
      <w:start w:val="1"/>
      <w:numFmt w:val="decimal"/>
      <w:lvlText w:val="%7."/>
      <w:lvlJc w:val="left"/>
      <w:pPr>
        <w:ind w:left="4694" w:hanging="360"/>
      </w:pPr>
    </w:lvl>
    <w:lvl w:ilvl="7" w:tplc="04220019" w:tentative="1">
      <w:start w:val="1"/>
      <w:numFmt w:val="lowerLetter"/>
      <w:lvlText w:val="%8."/>
      <w:lvlJc w:val="left"/>
      <w:pPr>
        <w:ind w:left="5414" w:hanging="360"/>
      </w:pPr>
    </w:lvl>
    <w:lvl w:ilvl="8" w:tplc="0422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08445260"/>
    <w:multiLevelType w:val="hybridMultilevel"/>
    <w:tmpl w:val="90BE5B14"/>
    <w:lvl w:ilvl="0" w:tplc="FE524FAA">
      <w:start w:val="1"/>
      <w:numFmt w:val="decimal"/>
      <w:lvlText w:val="%1."/>
      <w:lvlJc w:val="left"/>
      <w:pPr>
        <w:ind w:left="360" w:firstLine="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0EAE"/>
    <w:multiLevelType w:val="multilevel"/>
    <w:tmpl w:val="7402DC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2053F3C"/>
    <w:multiLevelType w:val="hybridMultilevel"/>
    <w:tmpl w:val="336E62B4"/>
    <w:lvl w:ilvl="0" w:tplc="6E146C32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7" w:hanging="360"/>
      </w:pPr>
    </w:lvl>
    <w:lvl w:ilvl="2" w:tplc="0422001B" w:tentative="1">
      <w:start w:val="1"/>
      <w:numFmt w:val="lowerRoman"/>
      <w:lvlText w:val="%3."/>
      <w:lvlJc w:val="right"/>
      <w:pPr>
        <w:ind w:left="1807" w:hanging="180"/>
      </w:pPr>
    </w:lvl>
    <w:lvl w:ilvl="3" w:tplc="0422000F" w:tentative="1">
      <w:start w:val="1"/>
      <w:numFmt w:val="decimal"/>
      <w:lvlText w:val="%4."/>
      <w:lvlJc w:val="left"/>
      <w:pPr>
        <w:ind w:left="2527" w:hanging="360"/>
      </w:pPr>
    </w:lvl>
    <w:lvl w:ilvl="4" w:tplc="04220019" w:tentative="1">
      <w:start w:val="1"/>
      <w:numFmt w:val="lowerLetter"/>
      <w:lvlText w:val="%5."/>
      <w:lvlJc w:val="left"/>
      <w:pPr>
        <w:ind w:left="3247" w:hanging="360"/>
      </w:pPr>
    </w:lvl>
    <w:lvl w:ilvl="5" w:tplc="0422001B" w:tentative="1">
      <w:start w:val="1"/>
      <w:numFmt w:val="lowerRoman"/>
      <w:lvlText w:val="%6."/>
      <w:lvlJc w:val="right"/>
      <w:pPr>
        <w:ind w:left="3967" w:hanging="180"/>
      </w:pPr>
    </w:lvl>
    <w:lvl w:ilvl="6" w:tplc="0422000F" w:tentative="1">
      <w:start w:val="1"/>
      <w:numFmt w:val="decimal"/>
      <w:lvlText w:val="%7."/>
      <w:lvlJc w:val="left"/>
      <w:pPr>
        <w:ind w:left="4687" w:hanging="360"/>
      </w:pPr>
    </w:lvl>
    <w:lvl w:ilvl="7" w:tplc="04220019" w:tentative="1">
      <w:start w:val="1"/>
      <w:numFmt w:val="lowerLetter"/>
      <w:lvlText w:val="%8."/>
      <w:lvlJc w:val="left"/>
      <w:pPr>
        <w:ind w:left="5407" w:hanging="360"/>
      </w:pPr>
    </w:lvl>
    <w:lvl w:ilvl="8" w:tplc="042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2A497D70"/>
    <w:multiLevelType w:val="hybridMultilevel"/>
    <w:tmpl w:val="B560D1DE"/>
    <w:lvl w:ilvl="0" w:tplc="020A7D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051BC"/>
    <w:multiLevelType w:val="multilevel"/>
    <w:tmpl w:val="7402DC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6964485"/>
    <w:multiLevelType w:val="hybridMultilevel"/>
    <w:tmpl w:val="DEEA716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0A90"/>
    <w:multiLevelType w:val="hybridMultilevel"/>
    <w:tmpl w:val="6974E196"/>
    <w:lvl w:ilvl="0" w:tplc="F77AA41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6165710"/>
    <w:multiLevelType w:val="multilevel"/>
    <w:tmpl w:val="607A9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8BD122B"/>
    <w:multiLevelType w:val="hybridMultilevel"/>
    <w:tmpl w:val="1B784F5C"/>
    <w:lvl w:ilvl="0" w:tplc="D200F330">
      <w:start w:val="3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9880B9A"/>
    <w:multiLevelType w:val="hybridMultilevel"/>
    <w:tmpl w:val="12047242"/>
    <w:lvl w:ilvl="0" w:tplc="0422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EF0D08"/>
    <w:multiLevelType w:val="multilevel"/>
    <w:tmpl w:val="7402DC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6E05175B"/>
    <w:multiLevelType w:val="hybridMultilevel"/>
    <w:tmpl w:val="95DCC270"/>
    <w:lvl w:ilvl="0" w:tplc="C826CF4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A33E1"/>
    <w:multiLevelType w:val="multilevel"/>
    <w:tmpl w:val="7402DC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7ECB074C"/>
    <w:multiLevelType w:val="hybridMultilevel"/>
    <w:tmpl w:val="93744EB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30396">
    <w:abstractNumId w:val="7"/>
  </w:num>
  <w:num w:numId="2" w16cid:durableId="1355229362">
    <w:abstractNumId w:val="4"/>
  </w:num>
  <w:num w:numId="3" w16cid:durableId="1676765608">
    <w:abstractNumId w:val="8"/>
  </w:num>
  <w:num w:numId="4" w16cid:durableId="1617442669">
    <w:abstractNumId w:val="12"/>
  </w:num>
  <w:num w:numId="5" w16cid:durableId="1261915395">
    <w:abstractNumId w:val="14"/>
  </w:num>
  <w:num w:numId="6" w16cid:durableId="217787972">
    <w:abstractNumId w:val="6"/>
  </w:num>
  <w:num w:numId="7" w16cid:durableId="2134669045">
    <w:abstractNumId w:val="3"/>
  </w:num>
  <w:num w:numId="8" w16cid:durableId="483359072">
    <w:abstractNumId w:val="13"/>
  </w:num>
  <w:num w:numId="9" w16cid:durableId="247037624">
    <w:abstractNumId w:val="10"/>
  </w:num>
  <w:num w:numId="10" w16cid:durableId="2125882599">
    <w:abstractNumId w:val="9"/>
  </w:num>
  <w:num w:numId="11" w16cid:durableId="2106264764">
    <w:abstractNumId w:val="5"/>
  </w:num>
  <w:num w:numId="12" w16cid:durableId="385186613">
    <w:abstractNumId w:val="0"/>
  </w:num>
  <w:num w:numId="13" w16cid:durableId="2100254067">
    <w:abstractNumId w:val="1"/>
  </w:num>
  <w:num w:numId="14" w16cid:durableId="1505586094">
    <w:abstractNumId w:val="11"/>
  </w:num>
  <w:num w:numId="15" w16cid:durableId="995450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29"/>
    <w:rsid w:val="000108E2"/>
    <w:rsid w:val="00013BCF"/>
    <w:rsid w:val="00015E33"/>
    <w:rsid w:val="000302AC"/>
    <w:rsid w:val="00034FF1"/>
    <w:rsid w:val="00042915"/>
    <w:rsid w:val="0004307E"/>
    <w:rsid w:val="00054932"/>
    <w:rsid w:val="00054BB2"/>
    <w:rsid w:val="00070114"/>
    <w:rsid w:val="00071D56"/>
    <w:rsid w:val="0007321D"/>
    <w:rsid w:val="000841D3"/>
    <w:rsid w:val="00085C61"/>
    <w:rsid w:val="000958C6"/>
    <w:rsid w:val="000963A2"/>
    <w:rsid w:val="000966F8"/>
    <w:rsid w:val="000A5590"/>
    <w:rsid w:val="000B1F12"/>
    <w:rsid w:val="000B25F4"/>
    <w:rsid w:val="000B3BA6"/>
    <w:rsid w:val="000B3CDC"/>
    <w:rsid w:val="000B7582"/>
    <w:rsid w:val="000C35A3"/>
    <w:rsid w:val="000C4C1A"/>
    <w:rsid w:val="000C559F"/>
    <w:rsid w:val="000D0C8A"/>
    <w:rsid w:val="000D1A75"/>
    <w:rsid w:val="000E11E0"/>
    <w:rsid w:val="000E1887"/>
    <w:rsid w:val="000E2A3C"/>
    <w:rsid w:val="000E53BC"/>
    <w:rsid w:val="000F7AD9"/>
    <w:rsid w:val="0010021C"/>
    <w:rsid w:val="00102356"/>
    <w:rsid w:val="0012146C"/>
    <w:rsid w:val="001327AD"/>
    <w:rsid w:val="00142DA6"/>
    <w:rsid w:val="001479A5"/>
    <w:rsid w:val="00150DFF"/>
    <w:rsid w:val="00151CC8"/>
    <w:rsid w:val="0015286D"/>
    <w:rsid w:val="00153F43"/>
    <w:rsid w:val="0015694E"/>
    <w:rsid w:val="001643E2"/>
    <w:rsid w:val="001812C3"/>
    <w:rsid w:val="00183A9A"/>
    <w:rsid w:val="0018764C"/>
    <w:rsid w:val="00191714"/>
    <w:rsid w:val="001955CC"/>
    <w:rsid w:val="001960D8"/>
    <w:rsid w:val="001A6316"/>
    <w:rsid w:val="001B1F21"/>
    <w:rsid w:val="001C11AD"/>
    <w:rsid w:val="001D003D"/>
    <w:rsid w:val="001D11DE"/>
    <w:rsid w:val="001D33FD"/>
    <w:rsid w:val="001D696E"/>
    <w:rsid w:val="001E2D80"/>
    <w:rsid w:val="001E45C8"/>
    <w:rsid w:val="001E4D3D"/>
    <w:rsid w:val="001F61BE"/>
    <w:rsid w:val="0020491C"/>
    <w:rsid w:val="002111C1"/>
    <w:rsid w:val="002174EF"/>
    <w:rsid w:val="00221659"/>
    <w:rsid w:val="00223740"/>
    <w:rsid w:val="0023355A"/>
    <w:rsid w:val="00243011"/>
    <w:rsid w:val="0024342A"/>
    <w:rsid w:val="00247558"/>
    <w:rsid w:val="00254491"/>
    <w:rsid w:val="00255EAA"/>
    <w:rsid w:val="0026228B"/>
    <w:rsid w:val="00263D77"/>
    <w:rsid w:val="00264FDA"/>
    <w:rsid w:val="0027027D"/>
    <w:rsid w:val="00273248"/>
    <w:rsid w:val="00285D29"/>
    <w:rsid w:val="002B1767"/>
    <w:rsid w:val="002B2209"/>
    <w:rsid w:val="002B2A93"/>
    <w:rsid w:val="002B588F"/>
    <w:rsid w:val="002C1015"/>
    <w:rsid w:val="002D11BF"/>
    <w:rsid w:val="002D2C68"/>
    <w:rsid w:val="002D44A1"/>
    <w:rsid w:val="002D6DF2"/>
    <w:rsid w:val="002D7B4D"/>
    <w:rsid w:val="002E3673"/>
    <w:rsid w:val="003016ED"/>
    <w:rsid w:val="00301B6A"/>
    <w:rsid w:val="003060AE"/>
    <w:rsid w:val="00306EA6"/>
    <w:rsid w:val="003114F4"/>
    <w:rsid w:val="003120D8"/>
    <w:rsid w:val="003122F4"/>
    <w:rsid w:val="00321928"/>
    <w:rsid w:val="003267A9"/>
    <w:rsid w:val="00352040"/>
    <w:rsid w:val="00353BE6"/>
    <w:rsid w:val="00354D86"/>
    <w:rsid w:val="00355BC3"/>
    <w:rsid w:val="00357D9B"/>
    <w:rsid w:val="003606C1"/>
    <w:rsid w:val="00363CAF"/>
    <w:rsid w:val="00363D38"/>
    <w:rsid w:val="00363DE0"/>
    <w:rsid w:val="003713CE"/>
    <w:rsid w:val="0037184C"/>
    <w:rsid w:val="0038007F"/>
    <w:rsid w:val="00386D5C"/>
    <w:rsid w:val="00390ADA"/>
    <w:rsid w:val="00393560"/>
    <w:rsid w:val="00393D0F"/>
    <w:rsid w:val="003A2DEE"/>
    <w:rsid w:val="003B0582"/>
    <w:rsid w:val="003B2233"/>
    <w:rsid w:val="003C5199"/>
    <w:rsid w:val="003C74E3"/>
    <w:rsid w:val="003F07F9"/>
    <w:rsid w:val="00402FBD"/>
    <w:rsid w:val="004038EA"/>
    <w:rsid w:val="0042178A"/>
    <w:rsid w:val="00421B61"/>
    <w:rsid w:val="004229E7"/>
    <w:rsid w:val="00432A07"/>
    <w:rsid w:val="00434411"/>
    <w:rsid w:val="004364DC"/>
    <w:rsid w:val="0043653A"/>
    <w:rsid w:val="0044158B"/>
    <w:rsid w:val="0045687B"/>
    <w:rsid w:val="00466B10"/>
    <w:rsid w:val="00466DFE"/>
    <w:rsid w:val="0047055E"/>
    <w:rsid w:val="00474D72"/>
    <w:rsid w:val="0048013D"/>
    <w:rsid w:val="00480738"/>
    <w:rsid w:val="004A1BE8"/>
    <w:rsid w:val="004B0E85"/>
    <w:rsid w:val="004C0686"/>
    <w:rsid w:val="004C0734"/>
    <w:rsid w:val="004C186B"/>
    <w:rsid w:val="004C520E"/>
    <w:rsid w:val="004D5B54"/>
    <w:rsid w:val="004F1565"/>
    <w:rsid w:val="0050537E"/>
    <w:rsid w:val="00506FAC"/>
    <w:rsid w:val="005119C9"/>
    <w:rsid w:val="00513527"/>
    <w:rsid w:val="00514A18"/>
    <w:rsid w:val="00514B43"/>
    <w:rsid w:val="00515FC8"/>
    <w:rsid w:val="00521BC5"/>
    <w:rsid w:val="005247CC"/>
    <w:rsid w:val="005267E0"/>
    <w:rsid w:val="005274D4"/>
    <w:rsid w:val="005309E3"/>
    <w:rsid w:val="00530E18"/>
    <w:rsid w:val="005330F6"/>
    <w:rsid w:val="0054469C"/>
    <w:rsid w:val="00561A2F"/>
    <w:rsid w:val="0056314D"/>
    <w:rsid w:val="00566D8E"/>
    <w:rsid w:val="00567A59"/>
    <w:rsid w:val="00576CB7"/>
    <w:rsid w:val="005861C2"/>
    <w:rsid w:val="0059615B"/>
    <w:rsid w:val="005A1F15"/>
    <w:rsid w:val="005A60B3"/>
    <w:rsid w:val="005D3327"/>
    <w:rsid w:val="005D6FB3"/>
    <w:rsid w:val="005D7633"/>
    <w:rsid w:val="005D779C"/>
    <w:rsid w:val="005D7BD9"/>
    <w:rsid w:val="005E1E60"/>
    <w:rsid w:val="005E2521"/>
    <w:rsid w:val="005F04CE"/>
    <w:rsid w:val="005F5B44"/>
    <w:rsid w:val="00602F60"/>
    <w:rsid w:val="0060357A"/>
    <w:rsid w:val="00603D6C"/>
    <w:rsid w:val="0060444D"/>
    <w:rsid w:val="00613D95"/>
    <w:rsid w:val="00617382"/>
    <w:rsid w:val="00617560"/>
    <w:rsid w:val="0062720F"/>
    <w:rsid w:val="0062798C"/>
    <w:rsid w:val="00630947"/>
    <w:rsid w:val="006313E0"/>
    <w:rsid w:val="00637DF3"/>
    <w:rsid w:val="006544ED"/>
    <w:rsid w:val="006648BE"/>
    <w:rsid w:val="00667A85"/>
    <w:rsid w:val="00667B94"/>
    <w:rsid w:val="006715A0"/>
    <w:rsid w:val="0067300A"/>
    <w:rsid w:val="00681925"/>
    <w:rsid w:val="006836E7"/>
    <w:rsid w:val="00683D54"/>
    <w:rsid w:val="00685181"/>
    <w:rsid w:val="00691FDB"/>
    <w:rsid w:val="00694088"/>
    <w:rsid w:val="006A454E"/>
    <w:rsid w:val="006B121C"/>
    <w:rsid w:val="006B2946"/>
    <w:rsid w:val="006B32E7"/>
    <w:rsid w:val="006B36BB"/>
    <w:rsid w:val="006B63D0"/>
    <w:rsid w:val="006C0122"/>
    <w:rsid w:val="006D053E"/>
    <w:rsid w:val="006D2016"/>
    <w:rsid w:val="006E2F18"/>
    <w:rsid w:val="006E74DE"/>
    <w:rsid w:val="006F11BF"/>
    <w:rsid w:val="006F15BF"/>
    <w:rsid w:val="006F2734"/>
    <w:rsid w:val="007018E2"/>
    <w:rsid w:val="00712444"/>
    <w:rsid w:val="007145C6"/>
    <w:rsid w:val="00715535"/>
    <w:rsid w:val="00715990"/>
    <w:rsid w:val="00722D8A"/>
    <w:rsid w:val="00737EE4"/>
    <w:rsid w:val="00746480"/>
    <w:rsid w:val="007466A6"/>
    <w:rsid w:val="00773BD7"/>
    <w:rsid w:val="007810A7"/>
    <w:rsid w:val="00781790"/>
    <w:rsid w:val="007A61EA"/>
    <w:rsid w:val="007A6EAE"/>
    <w:rsid w:val="007A790D"/>
    <w:rsid w:val="007D0511"/>
    <w:rsid w:val="007D49F6"/>
    <w:rsid w:val="007E3A42"/>
    <w:rsid w:val="007E49D7"/>
    <w:rsid w:val="007E5B71"/>
    <w:rsid w:val="00802D68"/>
    <w:rsid w:val="00804E4E"/>
    <w:rsid w:val="00813484"/>
    <w:rsid w:val="0081472B"/>
    <w:rsid w:val="00820320"/>
    <w:rsid w:val="00820743"/>
    <w:rsid w:val="008365B9"/>
    <w:rsid w:val="00845AA9"/>
    <w:rsid w:val="00850888"/>
    <w:rsid w:val="0085171E"/>
    <w:rsid w:val="008518AA"/>
    <w:rsid w:val="0085573C"/>
    <w:rsid w:val="00862AB4"/>
    <w:rsid w:val="008631F1"/>
    <w:rsid w:val="00866917"/>
    <w:rsid w:val="00881AC2"/>
    <w:rsid w:val="008960B2"/>
    <w:rsid w:val="00896695"/>
    <w:rsid w:val="0089721F"/>
    <w:rsid w:val="008A00FA"/>
    <w:rsid w:val="008A2FC2"/>
    <w:rsid w:val="008A3526"/>
    <w:rsid w:val="008A6FC1"/>
    <w:rsid w:val="008A7100"/>
    <w:rsid w:val="008B47A2"/>
    <w:rsid w:val="008B724B"/>
    <w:rsid w:val="008C120F"/>
    <w:rsid w:val="008C4C1A"/>
    <w:rsid w:val="008C77AD"/>
    <w:rsid w:val="008D42E1"/>
    <w:rsid w:val="008D504A"/>
    <w:rsid w:val="008D76AF"/>
    <w:rsid w:val="008F473A"/>
    <w:rsid w:val="00901DF6"/>
    <w:rsid w:val="009122E6"/>
    <w:rsid w:val="0091360C"/>
    <w:rsid w:val="009149AF"/>
    <w:rsid w:val="00920220"/>
    <w:rsid w:val="009248B1"/>
    <w:rsid w:val="00931F6A"/>
    <w:rsid w:val="00940DF1"/>
    <w:rsid w:val="009417AA"/>
    <w:rsid w:val="009509E1"/>
    <w:rsid w:val="00954D5C"/>
    <w:rsid w:val="00956D6D"/>
    <w:rsid w:val="009628A5"/>
    <w:rsid w:val="00963489"/>
    <w:rsid w:val="009656E5"/>
    <w:rsid w:val="00971AC3"/>
    <w:rsid w:val="00971C5B"/>
    <w:rsid w:val="00972C17"/>
    <w:rsid w:val="00981B62"/>
    <w:rsid w:val="0098452D"/>
    <w:rsid w:val="009847AE"/>
    <w:rsid w:val="009878A0"/>
    <w:rsid w:val="00992664"/>
    <w:rsid w:val="009970B6"/>
    <w:rsid w:val="009A1495"/>
    <w:rsid w:val="009A6387"/>
    <w:rsid w:val="009B7220"/>
    <w:rsid w:val="009C009E"/>
    <w:rsid w:val="009C1EFD"/>
    <w:rsid w:val="009C24EF"/>
    <w:rsid w:val="009C6782"/>
    <w:rsid w:val="009D0A77"/>
    <w:rsid w:val="009D1D3F"/>
    <w:rsid w:val="009D30D5"/>
    <w:rsid w:val="009E6E57"/>
    <w:rsid w:val="009F287C"/>
    <w:rsid w:val="009F28AB"/>
    <w:rsid w:val="009F31A1"/>
    <w:rsid w:val="00A07676"/>
    <w:rsid w:val="00A10789"/>
    <w:rsid w:val="00A14FED"/>
    <w:rsid w:val="00A158D8"/>
    <w:rsid w:val="00A202DB"/>
    <w:rsid w:val="00A23629"/>
    <w:rsid w:val="00A32B77"/>
    <w:rsid w:val="00A33973"/>
    <w:rsid w:val="00A40203"/>
    <w:rsid w:val="00A408F1"/>
    <w:rsid w:val="00A45BAF"/>
    <w:rsid w:val="00A51186"/>
    <w:rsid w:val="00A54A48"/>
    <w:rsid w:val="00A601B2"/>
    <w:rsid w:val="00A62893"/>
    <w:rsid w:val="00A6318F"/>
    <w:rsid w:val="00A65089"/>
    <w:rsid w:val="00A67590"/>
    <w:rsid w:val="00A67736"/>
    <w:rsid w:val="00A711BC"/>
    <w:rsid w:val="00A73AE1"/>
    <w:rsid w:val="00A75852"/>
    <w:rsid w:val="00A80924"/>
    <w:rsid w:val="00A85C92"/>
    <w:rsid w:val="00A94867"/>
    <w:rsid w:val="00AA0430"/>
    <w:rsid w:val="00AA41D6"/>
    <w:rsid w:val="00AB0EA2"/>
    <w:rsid w:val="00AB109F"/>
    <w:rsid w:val="00AB444F"/>
    <w:rsid w:val="00AB6450"/>
    <w:rsid w:val="00AC1DAA"/>
    <w:rsid w:val="00AC20E6"/>
    <w:rsid w:val="00AD6D64"/>
    <w:rsid w:val="00AE4397"/>
    <w:rsid w:val="00AF47AF"/>
    <w:rsid w:val="00AF6A51"/>
    <w:rsid w:val="00AF6D1A"/>
    <w:rsid w:val="00B06CE2"/>
    <w:rsid w:val="00B10478"/>
    <w:rsid w:val="00B1154A"/>
    <w:rsid w:val="00B162EB"/>
    <w:rsid w:val="00B17AD4"/>
    <w:rsid w:val="00B225D9"/>
    <w:rsid w:val="00B256A6"/>
    <w:rsid w:val="00B2643C"/>
    <w:rsid w:val="00B2698E"/>
    <w:rsid w:val="00B3251B"/>
    <w:rsid w:val="00B33F0C"/>
    <w:rsid w:val="00B35B60"/>
    <w:rsid w:val="00B362AE"/>
    <w:rsid w:val="00B365A8"/>
    <w:rsid w:val="00B407F6"/>
    <w:rsid w:val="00B4138A"/>
    <w:rsid w:val="00B42E27"/>
    <w:rsid w:val="00B55DCA"/>
    <w:rsid w:val="00B57734"/>
    <w:rsid w:val="00B63330"/>
    <w:rsid w:val="00B6382E"/>
    <w:rsid w:val="00B67247"/>
    <w:rsid w:val="00B700A7"/>
    <w:rsid w:val="00B716E0"/>
    <w:rsid w:val="00B74E05"/>
    <w:rsid w:val="00B76F2A"/>
    <w:rsid w:val="00B81AF1"/>
    <w:rsid w:val="00B84757"/>
    <w:rsid w:val="00B9478B"/>
    <w:rsid w:val="00B959DC"/>
    <w:rsid w:val="00B95DA0"/>
    <w:rsid w:val="00B96675"/>
    <w:rsid w:val="00BA0480"/>
    <w:rsid w:val="00BA1362"/>
    <w:rsid w:val="00BA5B8C"/>
    <w:rsid w:val="00BA73C4"/>
    <w:rsid w:val="00BA7723"/>
    <w:rsid w:val="00BB1353"/>
    <w:rsid w:val="00BC1339"/>
    <w:rsid w:val="00BC2C21"/>
    <w:rsid w:val="00BC2D12"/>
    <w:rsid w:val="00BC3F4C"/>
    <w:rsid w:val="00BD1483"/>
    <w:rsid w:val="00BD3649"/>
    <w:rsid w:val="00BD745E"/>
    <w:rsid w:val="00BE4337"/>
    <w:rsid w:val="00BE5CFF"/>
    <w:rsid w:val="00BF38DD"/>
    <w:rsid w:val="00BF3AF1"/>
    <w:rsid w:val="00C047F5"/>
    <w:rsid w:val="00C146E9"/>
    <w:rsid w:val="00C17B3B"/>
    <w:rsid w:val="00C17E3C"/>
    <w:rsid w:val="00C20439"/>
    <w:rsid w:val="00C22017"/>
    <w:rsid w:val="00C2487F"/>
    <w:rsid w:val="00C37839"/>
    <w:rsid w:val="00C40446"/>
    <w:rsid w:val="00C44AE7"/>
    <w:rsid w:val="00C53054"/>
    <w:rsid w:val="00C559B3"/>
    <w:rsid w:val="00C56EA4"/>
    <w:rsid w:val="00C60FC3"/>
    <w:rsid w:val="00C62F57"/>
    <w:rsid w:val="00C64AA2"/>
    <w:rsid w:val="00C72DD3"/>
    <w:rsid w:val="00C74105"/>
    <w:rsid w:val="00C7567C"/>
    <w:rsid w:val="00C77CBD"/>
    <w:rsid w:val="00C828B6"/>
    <w:rsid w:val="00C86A58"/>
    <w:rsid w:val="00C86AAC"/>
    <w:rsid w:val="00C86BA3"/>
    <w:rsid w:val="00C87F97"/>
    <w:rsid w:val="00C94A95"/>
    <w:rsid w:val="00C96C52"/>
    <w:rsid w:val="00CA0588"/>
    <w:rsid w:val="00CA1EDF"/>
    <w:rsid w:val="00CB5B2F"/>
    <w:rsid w:val="00CB5BE5"/>
    <w:rsid w:val="00CB7F05"/>
    <w:rsid w:val="00CC704F"/>
    <w:rsid w:val="00CD0C6B"/>
    <w:rsid w:val="00CE4E86"/>
    <w:rsid w:val="00CF7694"/>
    <w:rsid w:val="00CF7E57"/>
    <w:rsid w:val="00D00008"/>
    <w:rsid w:val="00D02065"/>
    <w:rsid w:val="00D03768"/>
    <w:rsid w:val="00D04AD2"/>
    <w:rsid w:val="00D07821"/>
    <w:rsid w:val="00D07AA9"/>
    <w:rsid w:val="00D14DA8"/>
    <w:rsid w:val="00D16747"/>
    <w:rsid w:val="00D1721D"/>
    <w:rsid w:val="00D202D7"/>
    <w:rsid w:val="00D25C8E"/>
    <w:rsid w:val="00D278FF"/>
    <w:rsid w:val="00D3491F"/>
    <w:rsid w:val="00D4093D"/>
    <w:rsid w:val="00D4525F"/>
    <w:rsid w:val="00D46548"/>
    <w:rsid w:val="00D4673B"/>
    <w:rsid w:val="00D47CEE"/>
    <w:rsid w:val="00D61807"/>
    <w:rsid w:val="00D632C6"/>
    <w:rsid w:val="00D70A5F"/>
    <w:rsid w:val="00D75540"/>
    <w:rsid w:val="00D77C11"/>
    <w:rsid w:val="00D86C29"/>
    <w:rsid w:val="00D90C09"/>
    <w:rsid w:val="00D90D11"/>
    <w:rsid w:val="00D91116"/>
    <w:rsid w:val="00D95B27"/>
    <w:rsid w:val="00D95E46"/>
    <w:rsid w:val="00D95F47"/>
    <w:rsid w:val="00D96B6F"/>
    <w:rsid w:val="00DA788F"/>
    <w:rsid w:val="00DA7C84"/>
    <w:rsid w:val="00DB095E"/>
    <w:rsid w:val="00DB3FEC"/>
    <w:rsid w:val="00DD0FE0"/>
    <w:rsid w:val="00DD3B32"/>
    <w:rsid w:val="00DD7EBB"/>
    <w:rsid w:val="00DE1DB8"/>
    <w:rsid w:val="00DE4BDE"/>
    <w:rsid w:val="00DE74C7"/>
    <w:rsid w:val="00DF3EF6"/>
    <w:rsid w:val="00E04EFF"/>
    <w:rsid w:val="00E17873"/>
    <w:rsid w:val="00E17C46"/>
    <w:rsid w:val="00E22D4C"/>
    <w:rsid w:val="00E246B9"/>
    <w:rsid w:val="00E345D4"/>
    <w:rsid w:val="00E449A7"/>
    <w:rsid w:val="00E45618"/>
    <w:rsid w:val="00E45E93"/>
    <w:rsid w:val="00E541B7"/>
    <w:rsid w:val="00E57F34"/>
    <w:rsid w:val="00E81D67"/>
    <w:rsid w:val="00E823FF"/>
    <w:rsid w:val="00EA50F4"/>
    <w:rsid w:val="00EB7D8E"/>
    <w:rsid w:val="00EC1FFF"/>
    <w:rsid w:val="00EC3D6A"/>
    <w:rsid w:val="00EC656F"/>
    <w:rsid w:val="00ED0E64"/>
    <w:rsid w:val="00ED59FD"/>
    <w:rsid w:val="00EE3547"/>
    <w:rsid w:val="00EF23CE"/>
    <w:rsid w:val="00EF402A"/>
    <w:rsid w:val="00F0395C"/>
    <w:rsid w:val="00F071A9"/>
    <w:rsid w:val="00F116FD"/>
    <w:rsid w:val="00F15F17"/>
    <w:rsid w:val="00F26154"/>
    <w:rsid w:val="00F30B77"/>
    <w:rsid w:val="00F33576"/>
    <w:rsid w:val="00F351D1"/>
    <w:rsid w:val="00F40651"/>
    <w:rsid w:val="00F409E9"/>
    <w:rsid w:val="00F41117"/>
    <w:rsid w:val="00F42881"/>
    <w:rsid w:val="00F43127"/>
    <w:rsid w:val="00F539BD"/>
    <w:rsid w:val="00F56DCF"/>
    <w:rsid w:val="00F60BFD"/>
    <w:rsid w:val="00F70F50"/>
    <w:rsid w:val="00F70FFB"/>
    <w:rsid w:val="00F7226B"/>
    <w:rsid w:val="00F7469F"/>
    <w:rsid w:val="00F749C0"/>
    <w:rsid w:val="00F80BC8"/>
    <w:rsid w:val="00F83E30"/>
    <w:rsid w:val="00F85F4B"/>
    <w:rsid w:val="00F96D66"/>
    <w:rsid w:val="00F97582"/>
    <w:rsid w:val="00FA0776"/>
    <w:rsid w:val="00FA0871"/>
    <w:rsid w:val="00FA4BAA"/>
    <w:rsid w:val="00FA7B42"/>
    <w:rsid w:val="00FB0ACD"/>
    <w:rsid w:val="00FB2C06"/>
    <w:rsid w:val="00FB338C"/>
    <w:rsid w:val="00FB5095"/>
    <w:rsid w:val="00FC3A0F"/>
    <w:rsid w:val="00FC4A71"/>
    <w:rsid w:val="00FD05AC"/>
    <w:rsid w:val="00FD4698"/>
    <w:rsid w:val="00FD6144"/>
    <w:rsid w:val="00FD7FC9"/>
    <w:rsid w:val="00FE344E"/>
    <w:rsid w:val="00FE7C13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748B"/>
  <w15:chartTrackingRefBased/>
  <w15:docId w15:val="{D9A80919-EBCA-4E62-A5F3-DA2DEA40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F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66B1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66B1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0C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78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5089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65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6508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650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14751</Words>
  <Characters>8409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Бескоровайний Євген Вікторович</cp:lastModifiedBy>
  <cp:revision>4</cp:revision>
  <cp:lastPrinted>2024-05-06T07:55:00Z</cp:lastPrinted>
  <dcterms:created xsi:type="dcterms:W3CDTF">2024-05-06T07:54:00Z</dcterms:created>
  <dcterms:modified xsi:type="dcterms:W3CDTF">2024-05-06T08:04:00Z</dcterms:modified>
</cp:coreProperties>
</file>