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B4A7AE" w14:textId="77777777" w:rsidR="00711CDF" w:rsidRPr="00B17A01" w:rsidRDefault="00711CDF" w:rsidP="00B17A01">
      <w:pPr>
        <w:tabs>
          <w:tab w:val="left" w:pos="1043"/>
        </w:tabs>
        <w:spacing w:after="0" w:line="276" w:lineRule="auto"/>
        <w:jc w:val="center"/>
        <w:rPr>
          <w:rFonts w:ascii="Times New Roman" w:hAnsi="Times New Roman" w:cs="Times New Roman"/>
          <w:b/>
          <w:bCs/>
        </w:rPr>
      </w:pPr>
    </w:p>
    <w:p w14:paraId="0AEE05A8" w14:textId="77777777" w:rsidR="00711CDF" w:rsidRPr="00B17A01" w:rsidRDefault="00711CDF" w:rsidP="00B17A01">
      <w:pPr>
        <w:tabs>
          <w:tab w:val="left" w:pos="1043"/>
        </w:tabs>
        <w:spacing w:after="0" w:line="276" w:lineRule="auto"/>
        <w:jc w:val="center"/>
        <w:rPr>
          <w:rFonts w:ascii="Times New Roman" w:hAnsi="Times New Roman" w:cs="Times New Roman"/>
          <w:b/>
          <w:bCs/>
        </w:rPr>
      </w:pPr>
    </w:p>
    <w:p w14:paraId="1FE0877D" w14:textId="77777777" w:rsidR="00711CDF" w:rsidRPr="00B17A01" w:rsidRDefault="00711CDF" w:rsidP="00B17A01">
      <w:pPr>
        <w:tabs>
          <w:tab w:val="left" w:pos="1043"/>
        </w:tabs>
        <w:spacing w:after="0" w:line="276" w:lineRule="auto"/>
        <w:jc w:val="center"/>
        <w:rPr>
          <w:rFonts w:ascii="Times New Roman" w:hAnsi="Times New Roman" w:cs="Times New Roman"/>
          <w:b/>
          <w:bCs/>
        </w:rPr>
      </w:pPr>
    </w:p>
    <w:p w14:paraId="671A9506" w14:textId="77777777" w:rsidR="00B17A01" w:rsidRDefault="00B17A01" w:rsidP="00B17A01">
      <w:pPr>
        <w:spacing w:after="0" w:line="276" w:lineRule="auto"/>
        <w:jc w:val="center"/>
        <w:rPr>
          <w:rFonts w:ascii="Times New Roman" w:hAnsi="Times New Roman" w:cs="Times New Roman"/>
          <w:b/>
          <w:bCs/>
          <w:lang w:val="en-US"/>
        </w:rPr>
      </w:pPr>
    </w:p>
    <w:p w14:paraId="0E908C60" w14:textId="77777777" w:rsidR="00385608" w:rsidRDefault="00385608" w:rsidP="00B17A01">
      <w:pPr>
        <w:spacing w:after="0" w:line="276" w:lineRule="auto"/>
        <w:jc w:val="center"/>
        <w:rPr>
          <w:rFonts w:ascii="Times New Roman" w:hAnsi="Times New Roman" w:cs="Times New Roman"/>
          <w:b/>
          <w:bCs/>
          <w:lang w:val="ru-RU"/>
        </w:rPr>
      </w:pPr>
      <w:r>
        <w:rPr>
          <w:rFonts w:ascii="Times New Roman" w:hAnsi="Times New Roman" w:cs="Times New Roman"/>
          <w:b/>
          <w:bCs/>
          <w:lang w:val="ru-RU"/>
        </w:rPr>
        <w:t xml:space="preserve">ВИТЯГ з </w:t>
      </w:r>
    </w:p>
    <w:p w14:paraId="4F4008F0" w14:textId="5A65F81E" w:rsidR="00711CDF" w:rsidRPr="00385608" w:rsidRDefault="00EB4EFC" w:rsidP="00B17A01">
      <w:pPr>
        <w:spacing w:after="0" w:line="276" w:lineRule="auto"/>
        <w:jc w:val="center"/>
        <w:rPr>
          <w:rFonts w:ascii="Times New Roman" w:hAnsi="Times New Roman" w:cs="Times New Roman"/>
          <w:b/>
          <w:bCs/>
          <w:lang w:val="ru-RU"/>
        </w:rPr>
      </w:pPr>
      <w:r w:rsidRPr="00B17A01">
        <w:rPr>
          <w:rFonts w:ascii="Times New Roman" w:hAnsi="Times New Roman" w:cs="Times New Roman"/>
          <w:b/>
          <w:bCs/>
        </w:rPr>
        <w:t>ПРОТОКОЛ</w:t>
      </w:r>
      <w:r w:rsidR="00385608">
        <w:rPr>
          <w:rFonts w:ascii="Times New Roman" w:hAnsi="Times New Roman" w:cs="Times New Roman"/>
          <w:b/>
          <w:bCs/>
          <w:lang w:val="ru-RU"/>
        </w:rPr>
        <w:t>У</w:t>
      </w:r>
    </w:p>
    <w:p w14:paraId="66A3C829" w14:textId="77777777" w:rsidR="00711CDF" w:rsidRPr="00B17A01" w:rsidRDefault="00711CDF" w:rsidP="00B17A01">
      <w:pPr>
        <w:spacing w:after="0" w:line="276" w:lineRule="auto"/>
        <w:jc w:val="center"/>
        <w:rPr>
          <w:rFonts w:ascii="Times New Roman" w:hAnsi="Times New Roman" w:cs="Times New Roman"/>
          <w:b/>
          <w:bCs/>
        </w:rPr>
      </w:pPr>
      <w:r w:rsidRPr="00B17A01">
        <w:rPr>
          <w:rFonts w:ascii="Times New Roman" w:hAnsi="Times New Roman" w:cs="Times New Roman"/>
          <w:b/>
          <w:bCs/>
        </w:rPr>
        <w:t>засідання локальної конфліктної комісії</w:t>
      </w:r>
    </w:p>
    <w:p w14:paraId="3442B918" w14:textId="77777777" w:rsidR="00711CDF" w:rsidRPr="00B17A01" w:rsidRDefault="00711CDF" w:rsidP="00B17A01">
      <w:pPr>
        <w:spacing w:after="0" w:line="276" w:lineRule="auto"/>
        <w:jc w:val="center"/>
        <w:rPr>
          <w:rFonts w:ascii="Times New Roman" w:hAnsi="Times New Roman" w:cs="Times New Roman"/>
          <w:b/>
          <w:bCs/>
        </w:rPr>
      </w:pPr>
      <w:r w:rsidRPr="00B17A01">
        <w:rPr>
          <w:rFonts w:ascii="Times New Roman" w:hAnsi="Times New Roman" w:cs="Times New Roman"/>
          <w:b/>
          <w:bCs/>
        </w:rPr>
        <w:t>Товариства з обмеженою відповідальністю</w:t>
      </w:r>
    </w:p>
    <w:p w14:paraId="7EC38C48" w14:textId="77777777" w:rsidR="00711CDF" w:rsidRPr="00B17A01" w:rsidRDefault="00711CDF" w:rsidP="00B17A01">
      <w:pPr>
        <w:spacing w:after="0" w:line="276" w:lineRule="auto"/>
        <w:jc w:val="center"/>
        <w:rPr>
          <w:rFonts w:ascii="Times New Roman" w:hAnsi="Times New Roman" w:cs="Times New Roman"/>
          <w:b/>
          <w:bCs/>
        </w:rPr>
      </w:pPr>
      <w:r w:rsidRPr="00B17A01">
        <w:rPr>
          <w:rFonts w:ascii="Times New Roman" w:hAnsi="Times New Roman" w:cs="Times New Roman"/>
          <w:b/>
          <w:bCs/>
        </w:rPr>
        <w:t>«Газорозподільні мережі України»</w:t>
      </w:r>
    </w:p>
    <w:p w14:paraId="2EE999B2" w14:textId="0BD6E9BF" w:rsidR="00711CDF" w:rsidRPr="00B17A01" w:rsidRDefault="00711CDF" w:rsidP="00B17A01">
      <w:pPr>
        <w:spacing w:after="0" w:line="276" w:lineRule="auto"/>
        <w:jc w:val="center"/>
        <w:rPr>
          <w:rFonts w:ascii="Times New Roman" w:hAnsi="Times New Roman" w:cs="Times New Roman"/>
          <w:i/>
          <w:iCs/>
        </w:rPr>
      </w:pPr>
      <w:r w:rsidRPr="00B17A01">
        <w:rPr>
          <w:rFonts w:ascii="Times New Roman" w:hAnsi="Times New Roman" w:cs="Times New Roman"/>
          <w:b/>
          <w:bCs/>
        </w:rPr>
        <w:t xml:space="preserve"> №ЛКК 0</w:t>
      </w:r>
      <w:r w:rsidR="00306BC3">
        <w:rPr>
          <w:rFonts w:ascii="Times New Roman" w:hAnsi="Times New Roman" w:cs="Times New Roman"/>
          <w:b/>
          <w:bCs/>
        </w:rPr>
        <w:t>9</w:t>
      </w:r>
      <w:r w:rsidRPr="00B17A01">
        <w:rPr>
          <w:rFonts w:ascii="Times New Roman" w:hAnsi="Times New Roman" w:cs="Times New Roman"/>
          <w:b/>
          <w:bCs/>
        </w:rPr>
        <w:t>/25</w:t>
      </w:r>
    </w:p>
    <w:p w14:paraId="61C5CDC4" w14:textId="3B736474" w:rsidR="00F27EFA" w:rsidRPr="00B17A01" w:rsidRDefault="00F27EFA" w:rsidP="00B17A01">
      <w:pPr>
        <w:spacing w:after="0" w:line="276" w:lineRule="auto"/>
        <w:rPr>
          <w:rFonts w:ascii="Times New Roman" w:hAnsi="Times New Roman" w:cs="Times New Roman"/>
        </w:rPr>
      </w:pPr>
    </w:p>
    <w:p w14:paraId="1B477017" w14:textId="4A9ABE48" w:rsidR="00401547" w:rsidRPr="00B17A01" w:rsidRDefault="00401547" w:rsidP="00B17A01">
      <w:pPr>
        <w:spacing w:after="0" w:line="276" w:lineRule="auto"/>
        <w:rPr>
          <w:rFonts w:ascii="Times New Roman" w:hAnsi="Times New Roman" w:cs="Times New Roman"/>
        </w:rPr>
      </w:pPr>
      <w:r w:rsidRPr="00B17A01">
        <w:rPr>
          <w:rFonts w:ascii="Times New Roman" w:hAnsi="Times New Roman" w:cs="Times New Roman"/>
          <w:b/>
          <w:bCs/>
        </w:rPr>
        <w:t>Дата засідання:</w:t>
      </w:r>
      <w:r w:rsidRPr="00B17A01">
        <w:rPr>
          <w:rFonts w:ascii="Times New Roman" w:hAnsi="Times New Roman" w:cs="Times New Roman"/>
        </w:rPr>
        <w:t xml:space="preserve"> </w:t>
      </w:r>
      <w:r w:rsidR="00306BC3">
        <w:rPr>
          <w:rFonts w:ascii="Times New Roman" w:hAnsi="Times New Roman" w:cs="Times New Roman"/>
        </w:rPr>
        <w:t>04</w:t>
      </w:r>
      <w:r w:rsidRPr="00B17A01">
        <w:rPr>
          <w:rFonts w:ascii="Times New Roman" w:hAnsi="Times New Roman" w:cs="Times New Roman"/>
        </w:rPr>
        <w:t>.0</w:t>
      </w:r>
      <w:r w:rsidR="00306BC3">
        <w:rPr>
          <w:rFonts w:ascii="Times New Roman" w:hAnsi="Times New Roman" w:cs="Times New Roman"/>
        </w:rPr>
        <w:t>7</w:t>
      </w:r>
      <w:r w:rsidRPr="00B17A01">
        <w:rPr>
          <w:rFonts w:ascii="Times New Roman" w:hAnsi="Times New Roman" w:cs="Times New Roman"/>
        </w:rPr>
        <w:t>.2025</w:t>
      </w:r>
    </w:p>
    <w:p w14:paraId="1EA3D862" w14:textId="6328AE30" w:rsidR="00401547" w:rsidRPr="00B17A01" w:rsidRDefault="00401547" w:rsidP="00B17A01">
      <w:pPr>
        <w:spacing w:after="0" w:line="276" w:lineRule="auto"/>
        <w:rPr>
          <w:rFonts w:ascii="Times New Roman" w:hAnsi="Times New Roman" w:cs="Times New Roman"/>
        </w:rPr>
      </w:pPr>
      <w:r w:rsidRPr="00B17A01">
        <w:rPr>
          <w:rFonts w:ascii="Times New Roman" w:hAnsi="Times New Roman" w:cs="Times New Roman"/>
          <w:b/>
          <w:bCs/>
        </w:rPr>
        <w:t>Час засідання:</w:t>
      </w:r>
      <w:r w:rsidRPr="00B17A01">
        <w:rPr>
          <w:rFonts w:ascii="Times New Roman" w:hAnsi="Times New Roman" w:cs="Times New Roman"/>
        </w:rPr>
        <w:t xml:space="preserve"> </w:t>
      </w:r>
      <w:r w:rsidR="00306BC3">
        <w:rPr>
          <w:rFonts w:ascii="Times New Roman" w:hAnsi="Times New Roman" w:cs="Times New Roman"/>
        </w:rPr>
        <w:t>16</w:t>
      </w:r>
      <w:r w:rsidRPr="00B17A01">
        <w:rPr>
          <w:rFonts w:ascii="Times New Roman" w:hAnsi="Times New Roman" w:cs="Times New Roman"/>
        </w:rPr>
        <w:t>:00 – 1</w:t>
      </w:r>
      <w:r w:rsidR="00306BC3">
        <w:rPr>
          <w:rFonts w:ascii="Times New Roman" w:hAnsi="Times New Roman" w:cs="Times New Roman"/>
        </w:rPr>
        <w:t>6</w:t>
      </w:r>
      <w:r w:rsidRPr="00B17A01">
        <w:rPr>
          <w:rFonts w:ascii="Times New Roman" w:hAnsi="Times New Roman" w:cs="Times New Roman"/>
        </w:rPr>
        <w:t>:</w:t>
      </w:r>
      <w:r w:rsidR="00306BC3">
        <w:rPr>
          <w:rFonts w:ascii="Times New Roman" w:hAnsi="Times New Roman" w:cs="Times New Roman"/>
        </w:rPr>
        <w:t>45</w:t>
      </w:r>
      <w:r w:rsidRPr="00B17A01">
        <w:rPr>
          <w:rFonts w:ascii="Times New Roman" w:hAnsi="Times New Roman" w:cs="Times New Roman"/>
        </w:rPr>
        <w:t xml:space="preserve"> </w:t>
      </w:r>
    </w:p>
    <w:p w14:paraId="0EB0D9A8" w14:textId="77777777" w:rsidR="00401547" w:rsidRPr="00B17A01" w:rsidRDefault="00401547" w:rsidP="00B17A01">
      <w:pPr>
        <w:spacing w:after="0" w:line="276" w:lineRule="auto"/>
        <w:rPr>
          <w:rFonts w:ascii="Times New Roman" w:hAnsi="Times New Roman" w:cs="Times New Roman"/>
        </w:rPr>
      </w:pPr>
      <w:r w:rsidRPr="00B17A01">
        <w:rPr>
          <w:rFonts w:ascii="Times New Roman" w:hAnsi="Times New Roman" w:cs="Times New Roman"/>
          <w:b/>
          <w:bCs/>
        </w:rPr>
        <w:t>Місце проведення:</w:t>
      </w:r>
      <w:r w:rsidRPr="00B17A01">
        <w:rPr>
          <w:rFonts w:ascii="Times New Roman" w:hAnsi="Times New Roman" w:cs="Times New Roman"/>
        </w:rPr>
        <w:t xml:space="preserve"> дистанційно (Microsoft </w:t>
      </w:r>
      <w:proofErr w:type="spellStart"/>
      <w:r w:rsidRPr="00B17A01">
        <w:rPr>
          <w:rFonts w:ascii="Times New Roman" w:hAnsi="Times New Roman" w:cs="Times New Roman"/>
        </w:rPr>
        <w:t>Teams</w:t>
      </w:r>
      <w:proofErr w:type="spellEnd"/>
      <w:r w:rsidRPr="00B17A01">
        <w:rPr>
          <w:rFonts w:ascii="Times New Roman" w:hAnsi="Times New Roman" w:cs="Times New Roman"/>
        </w:rPr>
        <w:t>)</w:t>
      </w:r>
    </w:p>
    <w:p w14:paraId="425739C5" w14:textId="77777777" w:rsidR="00306BC3" w:rsidRDefault="00306BC3" w:rsidP="00306BC3">
      <w:pPr>
        <w:spacing w:after="0" w:line="240" w:lineRule="auto"/>
        <w:rPr>
          <w:rFonts w:ascii="Times New Roman" w:hAnsi="Times New Roman" w:cs="Times New Roman"/>
          <w:b/>
          <w:bCs/>
          <w:sz w:val="24"/>
          <w:szCs w:val="24"/>
        </w:rPr>
      </w:pPr>
    </w:p>
    <w:p w14:paraId="453F4A5E" w14:textId="3ACC153B" w:rsidR="00306BC3" w:rsidRPr="002C4F42" w:rsidRDefault="00306BC3" w:rsidP="00306BC3">
      <w:pPr>
        <w:spacing w:after="0" w:line="240" w:lineRule="auto"/>
        <w:rPr>
          <w:rFonts w:ascii="Times New Roman" w:hAnsi="Times New Roman" w:cs="Times New Roman"/>
          <w:b/>
          <w:bCs/>
          <w:sz w:val="24"/>
          <w:szCs w:val="24"/>
        </w:rPr>
      </w:pPr>
      <w:r w:rsidRPr="002C4F42">
        <w:rPr>
          <w:rFonts w:ascii="Times New Roman" w:hAnsi="Times New Roman" w:cs="Times New Roman"/>
          <w:b/>
          <w:bCs/>
          <w:sz w:val="24"/>
          <w:szCs w:val="24"/>
        </w:rPr>
        <w:t>Запрошені:</w:t>
      </w:r>
    </w:p>
    <w:p w14:paraId="2814DF1A" w14:textId="77777777" w:rsidR="00306BC3" w:rsidRPr="002C4F42" w:rsidRDefault="00306BC3" w:rsidP="00306BC3">
      <w:pPr>
        <w:spacing w:after="0" w:line="240" w:lineRule="auto"/>
        <w:rPr>
          <w:rFonts w:ascii="Times New Roman" w:hAnsi="Times New Roman" w:cs="Times New Roman"/>
          <w:i/>
          <w:iCs/>
          <w:sz w:val="24"/>
          <w:szCs w:val="24"/>
          <w:lang w:val="ru-RU"/>
        </w:rPr>
      </w:pPr>
      <w:r w:rsidRPr="002C4F42">
        <w:rPr>
          <w:rFonts w:ascii="Times New Roman" w:hAnsi="Times New Roman" w:cs="Times New Roman"/>
          <w:i/>
          <w:iCs/>
          <w:sz w:val="24"/>
          <w:szCs w:val="24"/>
        </w:rPr>
        <w:t>Члени локальної конфліктної комісії (далі – ЛКК)</w:t>
      </w:r>
    </w:p>
    <w:p w14:paraId="43BFB1F3" w14:textId="77777777" w:rsidR="00306BC3" w:rsidRPr="002C4F42" w:rsidRDefault="00306BC3" w:rsidP="00306BC3">
      <w:pPr>
        <w:pStyle w:val="a9"/>
        <w:numPr>
          <w:ilvl w:val="0"/>
          <w:numId w:val="1"/>
        </w:numPr>
        <w:spacing w:after="0" w:line="240" w:lineRule="auto"/>
        <w:ind w:left="284" w:hanging="284"/>
        <w:jc w:val="both"/>
        <w:rPr>
          <w:rFonts w:ascii="Times New Roman" w:hAnsi="Times New Roman" w:cs="Times New Roman"/>
          <w:iCs/>
          <w:color w:val="000000" w:themeColor="text1"/>
          <w:sz w:val="24"/>
          <w:szCs w:val="24"/>
          <w:lang w:val="uk-UA"/>
        </w:rPr>
      </w:pPr>
      <w:r w:rsidRPr="002C4F42">
        <w:rPr>
          <w:rFonts w:ascii="Times New Roman" w:hAnsi="Times New Roman" w:cs="Times New Roman"/>
          <w:b/>
          <w:bCs/>
          <w:iCs/>
          <w:color w:val="000000" w:themeColor="text1"/>
          <w:sz w:val="24"/>
          <w:szCs w:val="24"/>
          <w:lang w:val="uk-UA"/>
        </w:rPr>
        <w:t xml:space="preserve">Вадим ГУЛЬКО </w:t>
      </w:r>
      <w:r w:rsidRPr="002C4F42">
        <w:rPr>
          <w:rFonts w:ascii="Times New Roman" w:hAnsi="Times New Roman" w:cs="Times New Roman"/>
          <w:iCs/>
          <w:color w:val="000000" w:themeColor="text1"/>
          <w:sz w:val="24"/>
          <w:szCs w:val="24"/>
          <w:lang w:val="uk-UA"/>
        </w:rPr>
        <w:t>(член правління, Голова ЛКК);</w:t>
      </w:r>
    </w:p>
    <w:p w14:paraId="2C1A9863" w14:textId="10557E96" w:rsidR="00306BC3" w:rsidRPr="002C4F42" w:rsidRDefault="00306BC3" w:rsidP="00306BC3">
      <w:pPr>
        <w:pStyle w:val="a9"/>
        <w:numPr>
          <w:ilvl w:val="0"/>
          <w:numId w:val="1"/>
        </w:numPr>
        <w:spacing w:after="0" w:line="240" w:lineRule="auto"/>
        <w:ind w:left="284" w:hanging="284"/>
        <w:jc w:val="both"/>
        <w:rPr>
          <w:rFonts w:ascii="Times New Roman" w:hAnsi="Times New Roman" w:cs="Times New Roman"/>
          <w:iCs/>
          <w:color w:val="000000" w:themeColor="text1"/>
          <w:sz w:val="24"/>
          <w:szCs w:val="24"/>
          <w:lang w:val="uk-UA"/>
        </w:rPr>
      </w:pPr>
      <w:r w:rsidRPr="002C4F42">
        <w:rPr>
          <w:rFonts w:ascii="Times New Roman" w:hAnsi="Times New Roman" w:cs="Times New Roman"/>
          <w:b/>
          <w:bCs/>
          <w:iCs/>
          <w:color w:val="000000" w:themeColor="text1"/>
          <w:sz w:val="24"/>
          <w:szCs w:val="24"/>
          <w:lang w:val="uk-UA"/>
        </w:rPr>
        <w:t>Андрій ОЛІЙНИК</w:t>
      </w:r>
      <w:r w:rsidRPr="002C4F42">
        <w:rPr>
          <w:rFonts w:ascii="Times New Roman" w:hAnsi="Times New Roman" w:cs="Times New Roman"/>
          <w:iCs/>
          <w:color w:val="000000" w:themeColor="text1"/>
          <w:sz w:val="24"/>
          <w:szCs w:val="24"/>
          <w:lang w:val="uk-UA"/>
        </w:rPr>
        <w:t xml:space="preserve"> (начальник департаменту безпеки, заступник Голови)</w:t>
      </w:r>
      <w:r w:rsidR="00BD330F">
        <w:rPr>
          <w:rFonts w:ascii="Times New Roman" w:hAnsi="Times New Roman" w:cs="Times New Roman"/>
          <w:iCs/>
          <w:color w:val="000000" w:themeColor="text1"/>
          <w:sz w:val="24"/>
          <w:szCs w:val="24"/>
          <w:lang w:val="uk-UA"/>
        </w:rPr>
        <w:t xml:space="preserve"> - відсутній</w:t>
      </w:r>
      <w:r w:rsidRPr="002C4F42">
        <w:rPr>
          <w:rFonts w:ascii="Times New Roman" w:hAnsi="Times New Roman" w:cs="Times New Roman"/>
          <w:iCs/>
          <w:color w:val="000000" w:themeColor="text1"/>
          <w:sz w:val="24"/>
          <w:szCs w:val="24"/>
          <w:lang w:val="uk-UA"/>
        </w:rPr>
        <w:t>;</w:t>
      </w:r>
    </w:p>
    <w:p w14:paraId="1354D107" w14:textId="77777777" w:rsidR="00306BC3" w:rsidRPr="002C4F42" w:rsidRDefault="00306BC3" w:rsidP="00306BC3">
      <w:pPr>
        <w:pStyle w:val="a9"/>
        <w:numPr>
          <w:ilvl w:val="0"/>
          <w:numId w:val="1"/>
        </w:numPr>
        <w:spacing w:after="0" w:line="240" w:lineRule="auto"/>
        <w:ind w:left="284" w:hanging="284"/>
        <w:jc w:val="both"/>
        <w:rPr>
          <w:rFonts w:ascii="Times New Roman" w:hAnsi="Times New Roman" w:cs="Times New Roman"/>
          <w:iCs/>
          <w:color w:val="000000" w:themeColor="text1"/>
          <w:sz w:val="24"/>
          <w:szCs w:val="24"/>
          <w:lang w:val="uk-UA"/>
        </w:rPr>
      </w:pPr>
      <w:r w:rsidRPr="002C4F42">
        <w:rPr>
          <w:rFonts w:ascii="Times New Roman" w:hAnsi="Times New Roman" w:cs="Times New Roman"/>
          <w:b/>
          <w:bCs/>
          <w:iCs/>
          <w:color w:val="000000" w:themeColor="text1"/>
          <w:sz w:val="24"/>
          <w:szCs w:val="24"/>
          <w:lang w:val="uk-UA"/>
        </w:rPr>
        <w:t xml:space="preserve">Тетяна НОВІТНЯ </w:t>
      </w:r>
      <w:r w:rsidRPr="002C4F42">
        <w:rPr>
          <w:rFonts w:ascii="Times New Roman" w:hAnsi="Times New Roman" w:cs="Times New Roman"/>
          <w:iCs/>
          <w:color w:val="000000" w:themeColor="text1"/>
          <w:sz w:val="24"/>
          <w:szCs w:val="24"/>
          <w:lang w:val="uk-UA"/>
        </w:rPr>
        <w:t>(начальник відділу закупівель, член ЛКК);</w:t>
      </w:r>
    </w:p>
    <w:p w14:paraId="37E3C2D3" w14:textId="77777777" w:rsidR="00306BC3" w:rsidRPr="002C4F42" w:rsidRDefault="00306BC3" w:rsidP="00306BC3">
      <w:pPr>
        <w:pStyle w:val="a9"/>
        <w:numPr>
          <w:ilvl w:val="0"/>
          <w:numId w:val="1"/>
        </w:numPr>
        <w:spacing w:after="0" w:line="240" w:lineRule="auto"/>
        <w:ind w:left="284" w:hanging="284"/>
        <w:jc w:val="both"/>
        <w:rPr>
          <w:rFonts w:ascii="Times New Roman" w:hAnsi="Times New Roman" w:cs="Times New Roman"/>
          <w:iCs/>
          <w:color w:val="000000" w:themeColor="text1"/>
          <w:sz w:val="24"/>
          <w:szCs w:val="24"/>
          <w:lang w:val="uk-UA"/>
        </w:rPr>
      </w:pPr>
      <w:r w:rsidRPr="002C4F42">
        <w:rPr>
          <w:rFonts w:ascii="Times New Roman" w:hAnsi="Times New Roman" w:cs="Times New Roman"/>
          <w:b/>
          <w:iCs/>
          <w:color w:val="000000" w:themeColor="text1"/>
          <w:sz w:val="24"/>
          <w:szCs w:val="24"/>
          <w:lang w:val="uk-UA"/>
        </w:rPr>
        <w:t xml:space="preserve">Олена ЧЕПУРНА </w:t>
      </w:r>
      <w:r w:rsidRPr="002C4F42">
        <w:rPr>
          <w:rFonts w:ascii="Times New Roman" w:hAnsi="Times New Roman" w:cs="Times New Roman"/>
          <w:bCs/>
          <w:iCs/>
          <w:color w:val="000000" w:themeColor="text1"/>
          <w:sz w:val="24"/>
          <w:szCs w:val="24"/>
          <w:lang w:val="uk-UA"/>
        </w:rPr>
        <w:t>(начальник відділу договірної роботи, член ЛКК</w:t>
      </w:r>
      <w:r w:rsidRPr="002C4F42">
        <w:rPr>
          <w:rFonts w:ascii="Times New Roman" w:hAnsi="Times New Roman" w:cs="Times New Roman"/>
          <w:iCs/>
          <w:color w:val="000000" w:themeColor="text1"/>
          <w:sz w:val="24"/>
          <w:szCs w:val="24"/>
          <w:lang w:val="uk-UA"/>
        </w:rPr>
        <w:t>);</w:t>
      </w:r>
    </w:p>
    <w:p w14:paraId="37B5E4DB" w14:textId="77777777" w:rsidR="00306BC3" w:rsidRPr="002C4F42" w:rsidRDefault="00306BC3" w:rsidP="00306BC3">
      <w:pPr>
        <w:pStyle w:val="a9"/>
        <w:numPr>
          <w:ilvl w:val="0"/>
          <w:numId w:val="1"/>
        </w:numPr>
        <w:spacing w:after="0" w:line="240" w:lineRule="auto"/>
        <w:ind w:left="284" w:hanging="284"/>
        <w:jc w:val="both"/>
        <w:rPr>
          <w:rFonts w:ascii="Times New Roman" w:hAnsi="Times New Roman" w:cs="Times New Roman"/>
          <w:iCs/>
          <w:color w:val="000000" w:themeColor="text1"/>
          <w:sz w:val="24"/>
          <w:szCs w:val="24"/>
          <w:lang w:val="uk-UA"/>
        </w:rPr>
      </w:pPr>
      <w:r w:rsidRPr="002C4F42">
        <w:rPr>
          <w:rFonts w:ascii="Times New Roman" w:hAnsi="Times New Roman" w:cs="Times New Roman"/>
          <w:b/>
          <w:sz w:val="24"/>
          <w:szCs w:val="24"/>
          <w:lang w:val="uk-UA"/>
        </w:rPr>
        <w:t xml:space="preserve">Лілія КАТЕРИНСЬКА </w:t>
      </w:r>
      <w:r w:rsidRPr="002C4F42">
        <w:rPr>
          <w:rFonts w:ascii="Times New Roman" w:hAnsi="Times New Roman" w:cs="Times New Roman"/>
          <w:bCs/>
          <w:sz w:val="24"/>
          <w:szCs w:val="24"/>
          <w:lang w:val="uk-UA"/>
        </w:rPr>
        <w:t>(начальник групи аналітичної роботи відділу судової роботи, чл</w:t>
      </w:r>
      <w:r w:rsidRPr="002C4F42">
        <w:rPr>
          <w:rFonts w:ascii="Times New Roman" w:hAnsi="Times New Roman" w:cs="Times New Roman"/>
          <w:bCs/>
          <w:iCs/>
          <w:color w:val="000000" w:themeColor="text1"/>
          <w:sz w:val="24"/>
          <w:szCs w:val="24"/>
          <w:lang w:val="uk-UA"/>
        </w:rPr>
        <w:t>ен ЛКК</w:t>
      </w:r>
      <w:r w:rsidRPr="002C4F42">
        <w:rPr>
          <w:rFonts w:ascii="Times New Roman" w:hAnsi="Times New Roman" w:cs="Times New Roman"/>
          <w:sz w:val="24"/>
          <w:szCs w:val="24"/>
          <w:lang w:val="uk-UA"/>
        </w:rPr>
        <w:t>);</w:t>
      </w:r>
    </w:p>
    <w:p w14:paraId="486A9196" w14:textId="77777777" w:rsidR="00306BC3" w:rsidRDefault="00306BC3" w:rsidP="00306BC3">
      <w:pPr>
        <w:spacing w:after="0" w:line="240" w:lineRule="auto"/>
        <w:rPr>
          <w:rFonts w:ascii="Times New Roman" w:hAnsi="Times New Roman" w:cs="Times New Roman"/>
          <w:i/>
          <w:iCs/>
          <w:sz w:val="24"/>
          <w:szCs w:val="24"/>
        </w:rPr>
      </w:pPr>
    </w:p>
    <w:p w14:paraId="581974FB" w14:textId="27502365" w:rsidR="00306BC3" w:rsidRPr="00306BC3" w:rsidRDefault="00306BC3" w:rsidP="00306BC3">
      <w:pPr>
        <w:spacing w:after="0" w:line="240" w:lineRule="auto"/>
        <w:rPr>
          <w:rFonts w:ascii="Times New Roman" w:hAnsi="Times New Roman" w:cs="Times New Roman"/>
          <w:i/>
          <w:iCs/>
          <w:sz w:val="24"/>
          <w:szCs w:val="24"/>
          <w:lang w:val="ru-RU"/>
        </w:rPr>
      </w:pPr>
      <w:r w:rsidRPr="002C4F42">
        <w:rPr>
          <w:rFonts w:ascii="Times New Roman" w:hAnsi="Times New Roman" w:cs="Times New Roman"/>
          <w:i/>
          <w:iCs/>
          <w:sz w:val="24"/>
          <w:szCs w:val="24"/>
        </w:rPr>
        <w:t>Представники Замовника, дії якого оскаржуються</w:t>
      </w:r>
    </w:p>
    <w:p w14:paraId="63A9AFB3" w14:textId="77777777" w:rsidR="00306BC3" w:rsidRPr="002C4F42" w:rsidRDefault="00306BC3" w:rsidP="00306BC3">
      <w:pPr>
        <w:pStyle w:val="a9"/>
        <w:numPr>
          <w:ilvl w:val="0"/>
          <w:numId w:val="1"/>
        </w:numPr>
        <w:spacing w:after="0" w:line="240" w:lineRule="auto"/>
        <w:ind w:left="284" w:hanging="284"/>
        <w:jc w:val="both"/>
        <w:rPr>
          <w:rFonts w:ascii="Times New Roman" w:hAnsi="Times New Roman" w:cs="Times New Roman"/>
          <w:sz w:val="24"/>
          <w:szCs w:val="24"/>
        </w:rPr>
      </w:pPr>
      <w:r w:rsidRPr="002C4F42">
        <w:rPr>
          <w:rFonts w:ascii="Times New Roman" w:hAnsi="Times New Roman" w:cs="Times New Roman"/>
          <w:b/>
          <w:bCs/>
          <w:sz w:val="24"/>
          <w:szCs w:val="24"/>
          <w:lang w:val="uk-UA"/>
        </w:rPr>
        <w:t>Олексій МІЛЮТІН</w:t>
      </w:r>
      <w:r w:rsidRPr="002C4F42">
        <w:rPr>
          <w:rFonts w:ascii="Times New Roman" w:hAnsi="Times New Roman" w:cs="Times New Roman"/>
          <w:sz w:val="24"/>
          <w:szCs w:val="24"/>
          <w:lang w:val="uk-UA"/>
        </w:rPr>
        <w:t xml:space="preserve"> (начальник відділу охорони праці департаменту охорони праці, промислової безпеки та охорони навколишнього середовища</w:t>
      </w:r>
      <w:r w:rsidRPr="002C4F42">
        <w:rPr>
          <w:rFonts w:ascii="Times New Roman" w:hAnsi="Times New Roman" w:cs="Times New Roman"/>
          <w:bCs/>
          <w:iCs/>
          <w:sz w:val="24"/>
          <w:szCs w:val="24"/>
          <w:lang w:val="uk-UA"/>
        </w:rPr>
        <w:t>);</w:t>
      </w:r>
    </w:p>
    <w:p w14:paraId="7FC66327" w14:textId="77777777" w:rsidR="00306BC3" w:rsidRPr="002C4F42" w:rsidRDefault="00306BC3" w:rsidP="00306BC3">
      <w:pPr>
        <w:pStyle w:val="a9"/>
        <w:numPr>
          <w:ilvl w:val="0"/>
          <w:numId w:val="1"/>
        </w:numPr>
        <w:spacing w:after="0" w:line="240" w:lineRule="auto"/>
        <w:ind w:left="284" w:hanging="284"/>
        <w:rPr>
          <w:rFonts w:ascii="Times New Roman" w:hAnsi="Times New Roman" w:cs="Times New Roman"/>
          <w:sz w:val="24"/>
          <w:szCs w:val="24"/>
        </w:rPr>
      </w:pPr>
      <w:r w:rsidRPr="002C4F42">
        <w:rPr>
          <w:rFonts w:ascii="Times New Roman" w:hAnsi="Times New Roman" w:cs="Times New Roman"/>
          <w:b/>
          <w:bCs/>
          <w:sz w:val="24"/>
          <w:szCs w:val="24"/>
          <w:lang w:val="uk-UA"/>
        </w:rPr>
        <w:t xml:space="preserve">Олександр СКВОРЦОВ </w:t>
      </w:r>
      <w:r w:rsidRPr="002C4F42">
        <w:rPr>
          <w:rFonts w:ascii="Times New Roman" w:hAnsi="Times New Roman" w:cs="Times New Roman"/>
          <w:sz w:val="24"/>
          <w:szCs w:val="24"/>
          <w:lang w:val="uk-UA"/>
        </w:rPr>
        <w:t>(начальник управління закупівель Київської філії);</w:t>
      </w:r>
    </w:p>
    <w:p w14:paraId="78D6DC68" w14:textId="77777777" w:rsidR="00306BC3" w:rsidRPr="002C4F42" w:rsidRDefault="00306BC3" w:rsidP="00306BC3">
      <w:pPr>
        <w:pStyle w:val="a9"/>
        <w:numPr>
          <w:ilvl w:val="0"/>
          <w:numId w:val="1"/>
        </w:numPr>
        <w:spacing w:after="0" w:line="240" w:lineRule="auto"/>
        <w:ind w:left="284" w:hanging="284"/>
        <w:rPr>
          <w:rFonts w:ascii="Times New Roman" w:hAnsi="Times New Roman" w:cs="Times New Roman"/>
          <w:sz w:val="24"/>
          <w:szCs w:val="24"/>
        </w:rPr>
      </w:pPr>
      <w:r w:rsidRPr="002C4F42">
        <w:rPr>
          <w:rFonts w:ascii="Times New Roman" w:hAnsi="Times New Roman" w:cs="Times New Roman"/>
          <w:b/>
          <w:bCs/>
          <w:sz w:val="24"/>
          <w:szCs w:val="24"/>
          <w:lang w:val="uk-UA"/>
        </w:rPr>
        <w:t xml:space="preserve">Сергій ТЕТЕРЯ </w:t>
      </w:r>
      <w:r w:rsidRPr="002C4F42">
        <w:rPr>
          <w:rFonts w:ascii="Times New Roman" w:hAnsi="Times New Roman" w:cs="Times New Roman"/>
          <w:sz w:val="24"/>
          <w:szCs w:val="24"/>
          <w:lang w:val="uk-UA"/>
        </w:rPr>
        <w:t>(начальник виробничо-технічного управління Київської філії);</w:t>
      </w:r>
    </w:p>
    <w:p w14:paraId="65D26AC1" w14:textId="77777777" w:rsidR="00306BC3" w:rsidRPr="00406C00" w:rsidRDefault="00306BC3" w:rsidP="00306BC3">
      <w:pPr>
        <w:pStyle w:val="a9"/>
        <w:numPr>
          <w:ilvl w:val="0"/>
          <w:numId w:val="1"/>
        </w:numPr>
        <w:spacing w:after="0" w:line="240" w:lineRule="auto"/>
        <w:ind w:left="284" w:hanging="284"/>
        <w:rPr>
          <w:rFonts w:ascii="Times New Roman" w:hAnsi="Times New Roman" w:cs="Times New Roman"/>
          <w:sz w:val="24"/>
          <w:szCs w:val="24"/>
        </w:rPr>
      </w:pPr>
      <w:r w:rsidRPr="002C4F42">
        <w:rPr>
          <w:rFonts w:ascii="Times New Roman" w:hAnsi="Times New Roman" w:cs="Times New Roman"/>
          <w:b/>
          <w:bCs/>
          <w:sz w:val="24"/>
          <w:szCs w:val="24"/>
          <w:lang w:val="uk-UA"/>
        </w:rPr>
        <w:t xml:space="preserve">Олег СТРУК </w:t>
      </w:r>
      <w:r w:rsidRPr="002C4F42">
        <w:rPr>
          <w:rFonts w:ascii="Times New Roman" w:hAnsi="Times New Roman" w:cs="Times New Roman"/>
          <w:sz w:val="24"/>
          <w:szCs w:val="24"/>
          <w:lang w:val="uk-UA"/>
        </w:rPr>
        <w:t>(головний інженер Київської філії);</w:t>
      </w:r>
    </w:p>
    <w:p w14:paraId="54565A62" w14:textId="77777777" w:rsidR="00306BC3" w:rsidRPr="00406C00" w:rsidRDefault="00306BC3" w:rsidP="00306BC3">
      <w:pPr>
        <w:pStyle w:val="a9"/>
        <w:numPr>
          <w:ilvl w:val="0"/>
          <w:numId w:val="1"/>
        </w:numPr>
        <w:spacing w:after="0" w:line="240" w:lineRule="auto"/>
        <w:ind w:left="284"/>
        <w:rPr>
          <w:rFonts w:ascii="Times New Roman" w:hAnsi="Times New Roman" w:cs="Times New Roman"/>
          <w:sz w:val="24"/>
          <w:szCs w:val="24"/>
        </w:rPr>
      </w:pPr>
      <w:r w:rsidRPr="00406C00">
        <w:rPr>
          <w:rFonts w:ascii="Times New Roman" w:hAnsi="Times New Roman" w:cs="Times New Roman"/>
          <w:b/>
          <w:bCs/>
          <w:sz w:val="24"/>
          <w:szCs w:val="24"/>
        </w:rPr>
        <w:t xml:space="preserve">Ірина ГОНЧАРЕНКО </w:t>
      </w:r>
      <w:r w:rsidRPr="00406C00">
        <w:rPr>
          <w:rFonts w:ascii="Times New Roman" w:hAnsi="Times New Roman" w:cs="Times New Roman"/>
          <w:sz w:val="24"/>
          <w:szCs w:val="24"/>
        </w:rPr>
        <w:t>(</w:t>
      </w:r>
      <w:proofErr w:type="spellStart"/>
      <w:r w:rsidRPr="00406C00">
        <w:rPr>
          <w:rFonts w:ascii="Times New Roman" w:hAnsi="Times New Roman" w:cs="Times New Roman"/>
          <w:sz w:val="24"/>
          <w:szCs w:val="24"/>
        </w:rPr>
        <w:t>фахівець</w:t>
      </w:r>
      <w:proofErr w:type="spellEnd"/>
      <w:r w:rsidRPr="00406C00">
        <w:rPr>
          <w:rFonts w:ascii="Times New Roman" w:hAnsi="Times New Roman" w:cs="Times New Roman"/>
          <w:sz w:val="24"/>
          <w:szCs w:val="24"/>
        </w:rPr>
        <w:t xml:space="preserve"> з </w:t>
      </w:r>
      <w:proofErr w:type="spellStart"/>
      <w:r w:rsidRPr="00406C00">
        <w:rPr>
          <w:rFonts w:ascii="Times New Roman" w:hAnsi="Times New Roman" w:cs="Times New Roman"/>
          <w:sz w:val="24"/>
          <w:szCs w:val="24"/>
        </w:rPr>
        <w:t>публічних</w:t>
      </w:r>
      <w:proofErr w:type="spellEnd"/>
      <w:r w:rsidRPr="00406C00">
        <w:rPr>
          <w:rFonts w:ascii="Times New Roman" w:hAnsi="Times New Roman" w:cs="Times New Roman"/>
          <w:sz w:val="24"/>
          <w:szCs w:val="24"/>
        </w:rPr>
        <w:t xml:space="preserve"> закупівель, </w:t>
      </w:r>
      <w:proofErr w:type="spellStart"/>
      <w:r w:rsidRPr="00406C00">
        <w:rPr>
          <w:rFonts w:ascii="Times New Roman" w:hAnsi="Times New Roman" w:cs="Times New Roman"/>
          <w:sz w:val="24"/>
          <w:szCs w:val="24"/>
        </w:rPr>
        <w:t>уповноважена</w:t>
      </w:r>
      <w:proofErr w:type="spellEnd"/>
      <w:r w:rsidRPr="00406C00">
        <w:rPr>
          <w:rFonts w:ascii="Times New Roman" w:hAnsi="Times New Roman" w:cs="Times New Roman"/>
          <w:sz w:val="24"/>
          <w:szCs w:val="24"/>
        </w:rPr>
        <w:t xml:space="preserve"> особа </w:t>
      </w:r>
      <w:proofErr w:type="spellStart"/>
      <w:r w:rsidRPr="00406C00">
        <w:rPr>
          <w:rFonts w:ascii="Times New Roman" w:hAnsi="Times New Roman" w:cs="Times New Roman"/>
          <w:sz w:val="24"/>
          <w:szCs w:val="24"/>
        </w:rPr>
        <w:t>Київської</w:t>
      </w:r>
      <w:proofErr w:type="spellEnd"/>
      <w:r w:rsidRPr="00406C00">
        <w:rPr>
          <w:rFonts w:ascii="Times New Roman" w:hAnsi="Times New Roman" w:cs="Times New Roman"/>
          <w:sz w:val="24"/>
          <w:szCs w:val="24"/>
        </w:rPr>
        <w:t xml:space="preserve"> </w:t>
      </w:r>
      <w:proofErr w:type="spellStart"/>
      <w:r w:rsidRPr="00406C00">
        <w:rPr>
          <w:rFonts w:ascii="Times New Roman" w:hAnsi="Times New Roman" w:cs="Times New Roman"/>
          <w:sz w:val="24"/>
          <w:szCs w:val="24"/>
        </w:rPr>
        <w:t>філії</w:t>
      </w:r>
      <w:proofErr w:type="spellEnd"/>
      <w:r w:rsidRPr="00406C00">
        <w:rPr>
          <w:rFonts w:ascii="Times New Roman" w:hAnsi="Times New Roman" w:cs="Times New Roman"/>
          <w:sz w:val="24"/>
          <w:szCs w:val="24"/>
        </w:rPr>
        <w:t>);</w:t>
      </w:r>
    </w:p>
    <w:p w14:paraId="0FD64D80" w14:textId="77777777" w:rsidR="00306BC3" w:rsidRPr="00406C00" w:rsidRDefault="00306BC3" w:rsidP="00306BC3">
      <w:pPr>
        <w:pStyle w:val="a9"/>
        <w:numPr>
          <w:ilvl w:val="0"/>
          <w:numId w:val="1"/>
        </w:numPr>
        <w:spacing w:after="0" w:line="240" w:lineRule="auto"/>
        <w:ind w:left="284"/>
        <w:rPr>
          <w:rFonts w:ascii="Times New Roman" w:hAnsi="Times New Roman" w:cs="Times New Roman"/>
          <w:sz w:val="24"/>
          <w:szCs w:val="24"/>
        </w:rPr>
      </w:pPr>
      <w:r w:rsidRPr="00406C00">
        <w:rPr>
          <w:rFonts w:ascii="Times New Roman" w:hAnsi="Times New Roman" w:cs="Times New Roman"/>
          <w:b/>
          <w:bCs/>
          <w:sz w:val="24"/>
          <w:szCs w:val="24"/>
          <w:lang w:val="uk-UA"/>
        </w:rPr>
        <w:t>Алла КРИКУН</w:t>
      </w:r>
      <w:r w:rsidRPr="00406C00">
        <w:rPr>
          <w:rFonts w:ascii="Times New Roman" w:hAnsi="Times New Roman" w:cs="Times New Roman"/>
          <w:b/>
          <w:bCs/>
          <w:sz w:val="24"/>
          <w:szCs w:val="24"/>
        </w:rPr>
        <w:t xml:space="preserve"> </w:t>
      </w:r>
      <w:r w:rsidRPr="00406C00">
        <w:rPr>
          <w:rFonts w:ascii="Times New Roman" w:hAnsi="Times New Roman" w:cs="Times New Roman"/>
          <w:sz w:val="24"/>
          <w:szCs w:val="24"/>
        </w:rPr>
        <w:t>(</w:t>
      </w:r>
      <w:proofErr w:type="spellStart"/>
      <w:r w:rsidRPr="00406C00">
        <w:rPr>
          <w:rFonts w:ascii="Times New Roman" w:hAnsi="Times New Roman" w:cs="Times New Roman"/>
          <w:sz w:val="24"/>
          <w:szCs w:val="24"/>
        </w:rPr>
        <w:t>фахівець</w:t>
      </w:r>
      <w:proofErr w:type="spellEnd"/>
      <w:r w:rsidRPr="00406C00">
        <w:rPr>
          <w:rFonts w:ascii="Times New Roman" w:hAnsi="Times New Roman" w:cs="Times New Roman"/>
          <w:sz w:val="24"/>
          <w:szCs w:val="24"/>
        </w:rPr>
        <w:t xml:space="preserve"> з </w:t>
      </w:r>
      <w:proofErr w:type="spellStart"/>
      <w:r w:rsidRPr="00406C00">
        <w:rPr>
          <w:rFonts w:ascii="Times New Roman" w:hAnsi="Times New Roman" w:cs="Times New Roman"/>
          <w:sz w:val="24"/>
          <w:szCs w:val="24"/>
        </w:rPr>
        <w:t>публічних</w:t>
      </w:r>
      <w:proofErr w:type="spellEnd"/>
      <w:r w:rsidRPr="00406C00">
        <w:rPr>
          <w:rFonts w:ascii="Times New Roman" w:hAnsi="Times New Roman" w:cs="Times New Roman"/>
          <w:sz w:val="24"/>
          <w:szCs w:val="24"/>
        </w:rPr>
        <w:t xml:space="preserve"> закупівель, </w:t>
      </w:r>
      <w:proofErr w:type="spellStart"/>
      <w:r w:rsidRPr="00406C00">
        <w:rPr>
          <w:rFonts w:ascii="Times New Roman" w:hAnsi="Times New Roman" w:cs="Times New Roman"/>
          <w:sz w:val="24"/>
          <w:szCs w:val="24"/>
        </w:rPr>
        <w:t>уповноважена</w:t>
      </w:r>
      <w:proofErr w:type="spellEnd"/>
      <w:r w:rsidRPr="00406C00">
        <w:rPr>
          <w:rFonts w:ascii="Times New Roman" w:hAnsi="Times New Roman" w:cs="Times New Roman"/>
          <w:sz w:val="24"/>
          <w:szCs w:val="24"/>
        </w:rPr>
        <w:t xml:space="preserve"> особа </w:t>
      </w:r>
      <w:proofErr w:type="spellStart"/>
      <w:r w:rsidRPr="00406C00">
        <w:rPr>
          <w:rFonts w:ascii="Times New Roman" w:hAnsi="Times New Roman" w:cs="Times New Roman"/>
          <w:sz w:val="24"/>
          <w:szCs w:val="24"/>
        </w:rPr>
        <w:t>Київської</w:t>
      </w:r>
      <w:proofErr w:type="spellEnd"/>
      <w:r w:rsidRPr="00406C00">
        <w:rPr>
          <w:rFonts w:ascii="Times New Roman" w:hAnsi="Times New Roman" w:cs="Times New Roman"/>
          <w:sz w:val="24"/>
          <w:szCs w:val="24"/>
        </w:rPr>
        <w:t xml:space="preserve"> </w:t>
      </w:r>
      <w:proofErr w:type="spellStart"/>
      <w:r w:rsidRPr="00406C00">
        <w:rPr>
          <w:rFonts w:ascii="Times New Roman" w:hAnsi="Times New Roman" w:cs="Times New Roman"/>
          <w:sz w:val="24"/>
          <w:szCs w:val="24"/>
        </w:rPr>
        <w:t>філії</w:t>
      </w:r>
      <w:proofErr w:type="spellEnd"/>
      <w:r w:rsidRPr="00406C00">
        <w:rPr>
          <w:rFonts w:ascii="Times New Roman" w:hAnsi="Times New Roman" w:cs="Times New Roman"/>
          <w:sz w:val="24"/>
          <w:szCs w:val="24"/>
        </w:rPr>
        <w:t>);</w:t>
      </w:r>
    </w:p>
    <w:p w14:paraId="2B67F08F" w14:textId="77777777" w:rsidR="00306BC3" w:rsidRPr="00406C00" w:rsidRDefault="00306BC3" w:rsidP="00306BC3">
      <w:pPr>
        <w:pStyle w:val="a9"/>
        <w:numPr>
          <w:ilvl w:val="0"/>
          <w:numId w:val="1"/>
        </w:numPr>
        <w:spacing w:after="0" w:line="240" w:lineRule="auto"/>
        <w:ind w:left="284"/>
        <w:rPr>
          <w:rFonts w:ascii="Times New Roman" w:hAnsi="Times New Roman" w:cs="Times New Roman"/>
          <w:sz w:val="24"/>
          <w:szCs w:val="24"/>
        </w:rPr>
      </w:pPr>
      <w:r w:rsidRPr="00406C00">
        <w:rPr>
          <w:rFonts w:ascii="Times New Roman" w:hAnsi="Times New Roman" w:cs="Times New Roman"/>
          <w:sz w:val="24"/>
          <w:szCs w:val="24"/>
        </w:rPr>
        <w:t xml:space="preserve"> </w:t>
      </w:r>
      <w:proofErr w:type="spellStart"/>
      <w:r w:rsidRPr="00406C00">
        <w:rPr>
          <w:rFonts w:ascii="Times New Roman" w:hAnsi="Times New Roman" w:cs="Times New Roman"/>
          <w:b/>
          <w:bCs/>
          <w:sz w:val="24"/>
          <w:szCs w:val="24"/>
        </w:rPr>
        <w:t>Вікторія</w:t>
      </w:r>
      <w:proofErr w:type="spellEnd"/>
      <w:r w:rsidRPr="00406C00">
        <w:rPr>
          <w:rFonts w:ascii="Times New Roman" w:hAnsi="Times New Roman" w:cs="Times New Roman"/>
          <w:b/>
          <w:bCs/>
          <w:sz w:val="24"/>
          <w:szCs w:val="24"/>
        </w:rPr>
        <w:t xml:space="preserve"> ВУЙЦИК</w:t>
      </w:r>
      <w:r w:rsidRPr="00406C00">
        <w:rPr>
          <w:rFonts w:ascii="Times New Roman" w:hAnsi="Times New Roman" w:cs="Times New Roman"/>
          <w:sz w:val="24"/>
          <w:szCs w:val="24"/>
        </w:rPr>
        <w:t xml:space="preserve"> (</w:t>
      </w:r>
      <w:proofErr w:type="spellStart"/>
      <w:r w:rsidRPr="00406C00">
        <w:rPr>
          <w:rFonts w:ascii="Times New Roman" w:hAnsi="Times New Roman" w:cs="Times New Roman"/>
          <w:sz w:val="24"/>
          <w:szCs w:val="24"/>
        </w:rPr>
        <w:t>в.о</w:t>
      </w:r>
      <w:proofErr w:type="spellEnd"/>
      <w:r w:rsidRPr="00406C00">
        <w:rPr>
          <w:rFonts w:ascii="Times New Roman" w:hAnsi="Times New Roman" w:cs="Times New Roman"/>
          <w:sz w:val="24"/>
          <w:szCs w:val="24"/>
        </w:rPr>
        <w:t xml:space="preserve">. начальника </w:t>
      </w:r>
      <w:proofErr w:type="spellStart"/>
      <w:r w:rsidRPr="00406C00">
        <w:rPr>
          <w:rFonts w:ascii="Times New Roman" w:hAnsi="Times New Roman" w:cs="Times New Roman"/>
          <w:sz w:val="24"/>
          <w:szCs w:val="24"/>
        </w:rPr>
        <w:t>управління</w:t>
      </w:r>
      <w:proofErr w:type="spellEnd"/>
      <w:r w:rsidRPr="00406C00">
        <w:rPr>
          <w:rFonts w:ascii="Times New Roman" w:hAnsi="Times New Roman" w:cs="Times New Roman"/>
          <w:sz w:val="24"/>
          <w:szCs w:val="24"/>
        </w:rPr>
        <w:t xml:space="preserve"> закупівель </w:t>
      </w:r>
      <w:proofErr w:type="spellStart"/>
      <w:r w:rsidRPr="00406C00">
        <w:rPr>
          <w:rFonts w:ascii="Times New Roman" w:hAnsi="Times New Roman" w:cs="Times New Roman"/>
          <w:sz w:val="24"/>
          <w:szCs w:val="24"/>
        </w:rPr>
        <w:t>Дніпровської</w:t>
      </w:r>
      <w:proofErr w:type="spellEnd"/>
      <w:r w:rsidRPr="00406C00">
        <w:rPr>
          <w:rFonts w:ascii="Times New Roman" w:hAnsi="Times New Roman" w:cs="Times New Roman"/>
          <w:sz w:val="24"/>
          <w:szCs w:val="24"/>
        </w:rPr>
        <w:t xml:space="preserve"> </w:t>
      </w:r>
      <w:proofErr w:type="spellStart"/>
      <w:r w:rsidRPr="00406C00">
        <w:rPr>
          <w:rFonts w:ascii="Times New Roman" w:hAnsi="Times New Roman" w:cs="Times New Roman"/>
          <w:sz w:val="24"/>
          <w:szCs w:val="24"/>
        </w:rPr>
        <w:t>філії</w:t>
      </w:r>
      <w:proofErr w:type="spellEnd"/>
      <w:r w:rsidRPr="00406C00">
        <w:rPr>
          <w:rFonts w:ascii="Times New Roman" w:hAnsi="Times New Roman" w:cs="Times New Roman"/>
          <w:sz w:val="24"/>
          <w:szCs w:val="24"/>
        </w:rPr>
        <w:t>);</w:t>
      </w:r>
    </w:p>
    <w:p w14:paraId="4D84553F" w14:textId="77777777" w:rsidR="00306BC3" w:rsidRPr="00406C00" w:rsidRDefault="00306BC3" w:rsidP="00306BC3">
      <w:pPr>
        <w:pStyle w:val="a9"/>
        <w:numPr>
          <w:ilvl w:val="0"/>
          <w:numId w:val="1"/>
        </w:numPr>
        <w:spacing w:after="0" w:line="240" w:lineRule="auto"/>
        <w:ind w:left="284"/>
        <w:rPr>
          <w:rFonts w:ascii="Times New Roman" w:hAnsi="Times New Roman" w:cs="Times New Roman"/>
          <w:sz w:val="24"/>
          <w:szCs w:val="24"/>
        </w:rPr>
      </w:pPr>
      <w:proofErr w:type="spellStart"/>
      <w:r w:rsidRPr="00406C00">
        <w:rPr>
          <w:rFonts w:ascii="Times New Roman" w:hAnsi="Times New Roman" w:cs="Times New Roman"/>
          <w:b/>
          <w:bCs/>
          <w:sz w:val="24"/>
          <w:szCs w:val="24"/>
        </w:rPr>
        <w:t>Ілона</w:t>
      </w:r>
      <w:proofErr w:type="spellEnd"/>
      <w:r w:rsidRPr="00406C00">
        <w:rPr>
          <w:rFonts w:ascii="Times New Roman" w:hAnsi="Times New Roman" w:cs="Times New Roman"/>
          <w:b/>
          <w:bCs/>
          <w:sz w:val="24"/>
          <w:szCs w:val="24"/>
        </w:rPr>
        <w:t xml:space="preserve"> РОМУШКО</w:t>
      </w:r>
      <w:r w:rsidRPr="00406C00">
        <w:rPr>
          <w:rFonts w:ascii="Times New Roman" w:hAnsi="Times New Roman" w:cs="Times New Roman"/>
          <w:sz w:val="24"/>
          <w:szCs w:val="24"/>
        </w:rPr>
        <w:t xml:space="preserve"> (</w:t>
      </w:r>
      <w:proofErr w:type="spellStart"/>
      <w:r w:rsidRPr="00406C00">
        <w:rPr>
          <w:rFonts w:ascii="Times New Roman" w:hAnsi="Times New Roman" w:cs="Times New Roman"/>
          <w:sz w:val="24"/>
          <w:szCs w:val="24"/>
        </w:rPr>
        <w:t>фахівець</w:t>
      </w:r>
      <w:proofErr w:type="spellEnd"/>
      <w:r w:rsidRPr="00406C00">
        <w:rPr>
          <w:rFonts w:ascii="Times New Roman" w:hAnsi="Times New Roman" w:cs="Times New Roman"/>
          <w:sz w:val="24"/>
          <w:szCs w:val="24"/>
        </w:rPr>
        <w:t xml:space="preserve"> з </w:t>
      </w:r>
      <w:proofErr w:type="spellStart"/>
      <w:r w:rsidRPr="00406C00">
        <w:rPr>
          <w:rFonts w:ascii="Times New Roman" w:hAnsi="Times New Roman" w:cs="Times New Roman"/>
          <w:sz w:val="24"/>
          <w:szCs w:val="24"/>
        </w:rPr>
        <w:t>публічних</w:t>
      </w:r>
      <w:proofErr w:type="spellEnd"/>
      <w:r w:rsidRPr="00406C00">
        <w:rPr>
          <w:rFonts w:ascii="Times New Roman" w:hAnsi="Times New Roman" w:cs="Times New Roman"/>
          <w:sz w:val="24"/>
          <w:szCs w:val="24"/>
        </w:rPr>
        <w:t xml:space="preserve"> закупівель, </w:t>
      </w:r>
      <w:proofErr w:type="spellStart"/>
      <w:r w:rsidRPr="00406C00">
        <w:rPr>
          <w:rFonts w:ascii="Times New Roman" w:hAnsi="Times New Roman" w:cs="Times New Roman"/>
          <w:sz w:val="24"/>
          <w:szCs w:val="24"/>
        </w:rPr>
        <w:t>уповноважена</w:t>
      </w:r>
      <w:proofErr w:type="spellEnd"/>
      <w:r w:rsidRPr="00406C00">
        <w:rPr>
          <w:rFonts w:ascii="Times New Roman" w:hAnsi="Times New Roman" w:cs="Times New Roman"/>
          <w:sz w:val="24"/>
          <w:szCs w:val="24"/>
        </w:rPr>
        <w:t xml:space="preserve"> особа </w:t>
      </w:r>
      <w:proofErr w:type="spellStart"/>
      <w:r w:rsidRPr="00406C00">
        <w:rPr>
          <w:rFonts w:ascii="Times New Roman" w:hAnsi="Times New Roman" w:cs="Times New Roman"/>
          <w:sz w:val="24"/>
          <w:szCs w:val="24"/>
        </w:rPr>
        <w:t>Дніпровської</w:t>
      </w:r>
      <w:proofErr w:type="spellEnd"/>
      <w:r w:rsidRPr="00406C00">
        <w:rPr>
          <w:rFonts w:ascii="Times New Roman" w:hAnsi="Times New Roman" w:cs="Times New Roman"/>
          <w:sz w:val="24"/>
          <w:szCs w:val="24"/>
        </w:rPr>
        <w:t xml:space="preserve"> </w:t>
      </w:r>
      <w:proofErr w:type="spellStart"/>
      <w:r w:rsidRPr="00406C00">
        <w:rPr>
          <w:rFonts w:ascii="Times New Roman" w:hAnsi="Times New Roman" w:cs="Times New Roman"/>
          <w:sz w:val="24"/>
          <w:szCs w:val="24"/>
        </w:rPr>
        <w:t>філії</w:t>
      </w:r>
      <w:proofErr w:type="spellEnd"/>
      <w:r w:rsidRPr="00406C00">
        <w:rPr>
          <w:rFonts w:ascii="Times New Roman" w:hAnsi="Times New Roman" w:cs="Times New Roman"/>
          <w:sz w:val="24"/>
          <w:szCs w:val="24"/>
        </w:rPr>
        <w:t>);</w:t>
      </w:r>
    </w:p>
    <w:p w14:paraId="68C72DAC" w14:textId="77777777" w:rsidR="00306BC3" w:rsidRPr="00406C00" w:rsidRDefault="00306BC3" w:rsidP="00306BC3">
      <w:pPr>
        <w:pStyle w:val="a9"/>
        <w:numPr>
          <w:ilvl w:val="0"/>
          <w:numId w:val="1"/>
        </w:numPr>
        <w:spacing w:after="0" w:line="240" w:lineRule="auto"/>
        <w:ind w:left="284"/>
        <w:rPr>
          <w:rFonts w:ascii="Times New Roman" w:hAnsi="Times New Roman" w:cs="Times New Roman"/>
          <w:sz w:val="24"/>
          <w:szCs w:val="24"/>
        </w:rPr>
      </w:pPr>
      <w:r w:rsidRPr="00406C00">
        <w:rPr>
          <w:rFonts w:ascii="Times New Roman" w:hAnsi="Times New Roman" w:cs="Times New Roman"/>
          <w:sz w:val="24"/>
          <w:szCs w:val="24"/>
        </w:rPr>
        <w:t xml:space="preserve"> </w:t>
      </w:r>
      <w:r w:rsidRPr="00406C00">
        <w:rPr>
          <w:rFonts w:ascii="Times New Roman" w:hAnsi="Times New Roman" w:cs="Times New Roman"/>
          <w:b/>
          <w:bCs/>
          <w:sz w:val="24"/>
          <w:szCs w:val="24"/>
        </w:rPr>
        <w:t>Вадим ДУЩАК</w:t>
      </w:r>
      <w:r w:rsidRPr="00406C00">
        <w:rPr>
          <w:rFonts w:ascii="Times New Roman" w:hAnsi="Times New Roman" w:cs="Times New Roman"/>
          <w:sz w:val="24"/>
          <w:szCs w:val="24"/>
        </w:rPr>
        <w:t xml:space="preserve"> (</w:t>
      </w:r>
      <w:proofErr w:type="spellStart"/>
      <w:r w:rsidRPr="00406C00">
        <w:rPr>
          <w:rFonts w:ascii="Times New Roman" w:hAnsi="Times New Roman" w:cs="Times New Roman"/>
          <w:sz w:val="24"/>
          <w:szCs w:val="24"/>
        </w:rPr>
        <w:t>головний</w:t>
      </w:r>
      <w:proofErr w:type="spellEnd"/>
      <w:r w:rsidRPr="00406C00">
        <w:rPr>
          <w:rFonts w:ascii="Times New Roman" w:hAnsi="Times New Roman" w:cs="Times New Roman"/>
          <w:sz w:val="24"/>
          <w:szCs w:val="24"/>
        </w:rPr>
        <w:t xml:space="preserve"> </w:t>
      </w:r>
      <w:proofErr w:type="spellStart"/>
      <w:r w:rsidRPr="00406C00">
        <w:rPr>
          <w:rFonts w:ascii="Times New Roman" w:hAnsi="Times New Roman" w:cs="Times New Roman"/>
          <w:sz w:val="24"/>
          <w:szCs w:val="24"/>
        </w:rPr>
        <w:t>інженер</w:t>
      </w:r>
      <w:proofErr w:type="spellEnd"/>
      <w:r w:rsidRPr="00406C00">
        <w:rPr>
          <w:rFonts w:ascii="Times New Roman" w:hAnsi="Times New Roman" w:cs="Times New Roman"/>
          <w:sz w:val="24"/>
          <w:szCs w:val="24"/>
        </w:rPr>
        <w:t xml:space="preserve"> </w:t>
      </w:r>
      <w:proofErr w:type="spellStart"/>
      <w:r w:rsidRPr="00406C00">
        <w:rPr>
          <w:rFonts w:ascii="Times New Roman" w:hAnsi="Times New Roman" w:cs="Times New Roman"/>
          <w:sz w:val="24"/>
          <w:szCs w:val="24"/>
        </w:rPr>
        <w:t>Дніпровської</w:t>
      </w:r>
      <w:proofErr w:type="spellEnd"/>
      <w:r w:rsidRPr="00406C00">
        <w:rPr>
          <w:rFonts w:ascii="Times New Roman" w:hAnsi="Times New Roman" w:cs="Times New Roman"/>
          <w:sz w:val="24"/>
          <w:szCs w:val="24"/>
        </w:rPr>
        <w:t xml:space="preserve"> </w:t>
      </w:r>
      <w:proofErr w:type="spellStart"/>
      <w:r w:rsidRPr="00406C00">
        <w:rPr>
          <w:rFonts w:ascii="Times New Roman" w:hAnsi="Times New Roman" w:cs="Times New Roman"/>
          <w:sz w:val="24"/>
          <w:szCs w:val="24"/>
        </w:rPr>
        <w:t>філії</w:t>
      </w:r>
      <w:proofErr w:type="spellEnd"/>
      <w:r w:rsidRPr="00406C00">
        <w:rPr>
          <w:rFonts w:ascii="Times New Roman" w:hAnsi="Times New Roman" w:cs="Times New Roman"/>
          <w:sz w:val="24"/>
          <w:szCs w:val="24"/>
        </w:rPr>
        <w:t>).</w:t>
      </w:r>
    </w:p>
    <w:p w14:paraId="029407B8" w14:textId="77777777" w:rsidR="00E71C0E" w:rsidRDefault="00306BC3" w:rsidP="00E71C0E">
      <w:pPr>
        <w:spacing w:after="0" w:line="240" w:lineRule="auto"/>
        <w:rPr>
          <w:rFonts w:ascii="Times New Roman" w:hAnsi="Times New Roman" w:cs="Times New Roman"/>
          <w:i/>
          <w:iCs/>
          <w:sz w:val="24"/>
          <w:szCs w:val="24"/>
        </w:rPr>
      </w:pPr>
      <w:r w:rsidRPr="002C4F42">
        <w:rPr>
          <w:rFonts w:ascii="Times New Roman" w:hAnsi="Times New Roman" w:cs="Times New Roman"/>
          <w:i/>
          <w:iCs/>
          <w:sz w:val="24"/>
          <w:szCs w:val="24"/>
        </w:rPr>
        <w:t>Представник апарату управління</w:t>
      </w:r>
    </w:p>
    <w:p w14:paraId="1A6AF513" w14:textId="3838395A" w:rsidR="00306BC3" w:rsidRPr="00E71C0E" w:rsidRDefault="00E71C0E" w:rsidP="00E71C0E">
      <w:pPr>
        <w:spacing w:after="0" w:line="240" w:lineRule="auto"/>
        <w:rPr>
          <w:rFonts w:ascii="Times New Roman" w:hAnsi="Times New Roman" w:cs="Times New Roman"/>
          <w:i/>
          <w:iCs/>
          <w:sz w:val="24"/>
          <w:szCs w:val="24"/>
        </w:rPr>
      </w:pPr>
      <w:r w:rsidRPr="00E71C0E">
        <w:rPr>
          <w:rFonts w:ascii="Times New Roman" w:hAnsi="Times New Roman" w:cs="Times New Roman"/>
          <w:sz w:val="24"/>
          <w:szCs w:val="24"/>
        </w:rPr>
        <w:t>15</w:t>
      </w:r>
      <w:r>
        <w:rPr>
          <w:rFonts w:ascii="Times New Roman" w:hAnsi="Times New Roman" w:cs="Times New Roman"/>
          <w:i/>
          <w:iCs/>
          <w:sz w:val="24"/>
          <w:szCs w:val="24"/>
        </w:rPr>
        <w:t>.</w:t>
      </w:r>
      <w:r w:rsidR="00306BC3" w:rsidRPr="00E71C0E">
        <w:rPr>
          <w:rFonts w:ascii="Times New Roman" w:hAnsi="Times New Roman" w:cs="Times New Roman"/>
          <w:b/>
          <w:iCs/>
          <w:sz w:val="24"/>
          <w:szCs w:val="24"/>
        </w:rPr>
        <w:t xml:space="preserve">Андрій МАЛИХІН </w:t>
      </w:r>
      <w:r w:rsidR="00306BC3" w:rsidRPr="00E71C0E">
        <w:rPr>
          <w:rFonts w:ascii="Times New Roman" w:hAnsi="Times New Roman" w:cs="Times New Roman"/>
          <w:bCs/>
          <w:iCs/>
          <w:sz w:val="24"/>
          <w:szCs w:val="24"/>
        </w:rPr>
        <w:t>(головний інженер технічного департаменту).</w:t>
      </w:r>
    </w:p>
    <w:p w14:paraId="14488B82" w14:textId="77777777" w:rsidR="00306BC3" w:rsidRPr="002C4F42" w:rsidRDefault="00306BC3" w:rsidP="00306BC3">
      <w:pPr>
        <w:spacing w:after="0" w:line="240" w:lineRule="auto"/>
        <w:ind w:right="37"/>
        <w:rPr>
          <w:rFonts w:ascii="Times New Roman" w:hAnsi="Times New Roman" w:cs="Times New Roman"/>
          <w:bCs/>
          <w:i/>
          <w:sz w:val="24"/>
          <w:szCs w:val="24"/>
        </w:rPr>
      </w:pPr>
    </w:p>
    <w:p w14:paraId="3E1CB725" w14:textId="77777777" w:rsidR="00306BC3" w:rsidRPr="002C4F42" w:rsidRDefault="00306BC3" w:rsidP="00306BC3">
      <w:pPr>
        <w:spacing w:after="0" w:line="276" w:lineRule="auto"/>
        <w:ind w:right="37"/>
        <w:rPr>
          <w:rFonts w:ascii="Times New Roman" w:hAnsi="Times New Roman" w:cs="Times New Roman"/>
          <w:b/>
          <w:iCs/>
          <w:sz w:val="24"/>
          <w:szCs w:val="24"/>
        </w:rPr>
      </w:pPr>
      <w:r w:rsidRPr="002C4F42">
        <w:rPr>
          <w:rFonts w:ascii="Times New Roman" w:hAnsi="Times New Roman" w:cs="Times New Roman"/>
          <w:b/>
          <w:iCs/>
          <w:sz w:val="24"/>
          <w:szCs w:val="24"/>
        </w:rPr>
        <w:t>Порядок денний:</w:t>
      </w:r>
    </w:p>
    <w:p w14:paraId="6EAAD3C4" w14:textId="77777777" w:rsidR="00306BC3" w:rsidRPr="002C4F42" w:rsidRDefault="00306BC3" w:rsidP="00306BC3">
      <w:pPr>
        <w:numPr>
          <w:ilvl w:val="0"/>
          <w:numId w:val="3"/>
        </w:numPr>
        <w:spacing w:after="0" w:line="240" w:lineRule="auto"/>
        <w:ind w:left="426" w:right="-144" w:hanging="284"/>
        <w:jc w:val="both"/>
        <w:rPr>
          <w:rFonts w:ascii="Times New Roman" w:hAnsi="Times New Roman" w:cs="Times New Roman"/>
          <w:b/>
          <w:bCs/>
          <w:iCs/>
          <w:sz w:val="24"/>
          <w:szCs w:val="24"/>
        </w:rPr>
      </w:pPr>
      <w:r w:rsidRPr="002C4F42">
        <w:rPr>
          <w:rFonts w:ascii="Times New Roman" w:hAnsi="Times New Roman" w:cs="Times New Roman"/>
          <w:iCs/>
          <w:sz w:val="24"/>
          <w:szCs w:val="24"/>
        </w:rPr>
        <w:t xml:space="preserve">Розгляд питання щодо покладення обов'язків секретаря ЛКК на особу із числа членів ЛКК, у зв'язку з тимчасовою непрацездатністю секретаря ЛКК </w:t>
      </w:r>
      <w:proofErr w:type="spellStart"/>
      <w:r w:rsidRPr="002C4F42">
        <w:rPr>
          <w:rFonts w:ascii="Times New Roman" w:hAnsi="Times New Roman" w:cs="Times New Roman"/>
          <w:iCs/>
          <w:sz w:val="24"/>
          <w:szCs w:val="24"/>
        </w:rPr>
        <w:t>Єсаяна</w:t>
      </w:r>
      <w:proofErr w:type="spellEnd"/>
      <w:r w:rsidRPr="002C4F42">
        <w:rPr>
          <w:rFonts w:ascii="Times New Roman" w:hAnsi="Times New Roman" w:cs="Times New Roman"/>
          <w:iCs/>
          <w:sz w:val="24"/>
          <w:szCs w:val="24"/>
        </w:rPr>
        <w:t xml:space="preserve"> </w:t>
      </w:r>
      <w:proofErr w:type="spellStart"/>
      <w:r w:rsidRPr="002C4F42">
        <w:rPr>
          <w:rFonts w:ascii="Times New Roman" w:hAnsi="Times New Roman" w:cs="Times New Roman"/>
          <w:iCs/>
          <w:sz w:val="24"/>
          <w:szCs w:val="24"/>
        </w:rPr>
        <w:t>Армана</w:t>
      </w:r>
      <w:proofErr w:type="spellEnd"/>
      <w:r w:rsidRPr="002C4F42">
        <w:rPr>
          <w:rFonts w:ascii="Times New Roman" w:hAnsi="Times New Roman" w:cs="Times New Roman"/>
          <w:iCs/>
          <w:sz w:val="24"/>
          <w:szCs w:val="24"/>
        </w:rPr>
        <w:t xml:space="preserve">. </w:t>
      </w:r>
    </w:p>
    <w:p w14:paraId="2A8AF16D" w14:textId="0A4DEAF6" w:rsidR="00306BC3" w:rsidRPr="002C4F42" w:rsidRDefault="00306BC3" w:rsidP="00306BC3">
      <w:pPr>
        <w:numPr>
          <w:ilvl w:val="0"/>
          <w:numId w:val="3"/>
        </w:numPr>
        <w:spacing w:after="0" w:line="240" w:lineRule="auto"/>
        <w:ind w:left="426" w:right="-144" w:hanging="284"/>
        <w:jc w:val="both"/>
        <w:rPr>
          <w:rFonts w:ascii="Times New Roman" w:hAnsi="Times New Roman" w:cs="Times New Roman"/>
          <w:b/>
          <w:bCs/>
          <w:iCs/>
          <w:sz w:val="24"/>
          <w:szCs w:val="24"/>
        </w:rPr>
      </w:pPr>
      <w:r w:rsidRPr="002C4F42">
        <w:rPr>
          <w:rFonts w:ascii="Times New Roman" w:hAnsi="Times New Roman" w:cs="Times New Roman"/>
          <w:iCs/>
          <w:sz w:val="24"/>
          <w:szCs w:val="24"/>
        </w:rPr>
        <w:t>Розгляд матеріалів</w:t>
      </w:r>
      <w:r w:rsidR="001F5613">
        <w:rPr>
          <w:rFonts w:ascii="Times New Roman" w:hAnsi="Times New Roman" w:cs="Times New Roman"/>
          <w:iCs/>
          <w:sz w:val="24"/>
          <w:szCs w:val="24"/>
        </w:rPr>
        <w:t>,</w:t>
      </w:r>
      <w:r w:rsidRPr="002C4F42">
        <w:rPr>
          <w:rFonts w:ascii="Times New Roman" w:hAnsi="Times New Roman" w:cs="Times New Roman"/>
          <w:iCs/>
          <w:sz w:val="24"/>
          <w:szCs w:val="24"/>
        </w:rPr>
        <w:t xml:space="preserve"> поданих</w:t>
      </w:r>
      <w:r w:rsidRPr="002C4F42">
        <w:rPr>
          <w:rFonts w:ascii="Times New Roman" w:hAnsi="Times New Roman" w:cs="Times New Roman"/>
          <w:iCs/>
          <w:sz w:val="24"/>
          <w:szCs w:val="24"/>
          <w:lang w:val="ru-RU"/>
        </w:rPr>
        <w:t xml:space="preserve"> </w:t>
      </w:r>
      <w:r w:rsidRPr="002C4F42">
        <w:rPr>
          <w:rFonts w:ascii="Times New Roman" w:hAnsi="Times New Roman" w:cs="Times New Roman"/>
          <w:iCs/>
          <w:sz w:val="24"/>
          <w:szCs w:val="24"/>
        </w:rPr>
        <w:t>Товариством з обмеженню відповідальністю «</w:t>
      </w:r>
      <w:proofErr w:type="spellStart"/>
      <w:r w:rsidRPr="002C4F42">
        <w:rPr>
          <w:rFonts w:ascii="Times New Roman" w:hAnsi="Times New Roman" w:cs="Times New Roman"/>
          <w:iCs/>
          <w:sz w:val="24"/>
          <w:szCs w:val="24"/>
        </w:rPr>
        <w:t>Трейдкомплект</w:t>
      </w:r>
      <w:proofErr w:type="spellEnd"/>
      <w:r w:rsidRPr="002C4F42">
        <w:rPr>
          <w:rFonts w:ascii="Times New Roman" w:hAnsi="Times New Roman" w:cs="Times New Roman"/>
          <w:iCs/>
          <w:sz w:val="24"/>
          <w:szCs w:val="24"/>
        </w:rPr>
        <w:t xml:space="preserve">» </w:t>
      </w:r>
      <w:r w:rsidRPr="002C4F42">
        <w:rPr>
          <w:rFonts w:ascii="Times New Roman" w:hAnsi="Times New Roman" w:cs="Times New Roman"/>
          <w:iCs/>
          <w:sz w:val="24"/>
          <w:szCs w:val="24"/>
        </w:rPr>
        <w:br/>
        <w:t>(ЄДРПОУ 40433772) б/н (</w:t>
      </w:r>
      <w:proofErr w:type="spellStart"/>
      <w:r w:rsidRPr="002C4F42">
        <w:rPr>
          <w:rFonts w:ascii="Times New Roman" w:hAnsi="Times New Roman" w:cs="Times New Roman"/>
          <w:iCs/>
          <w:sz w:val="24"/>
          <w:szCs w:val="24"/>
        </w:rPr>
        <w:t>вн</w:t>
      </w:r>
      <w:proofErr w:type="spellEnd"/>
      <w:r w:rsidRPr="002C4F42">
        <w:rPr>
          <w:rFonts w:ascii="Times New Roman" w:hAnsi="Times New Roman" w:cs="Times New Roman"/>
          <w:iCs/>
          <w:sz w:val="24"/>
          <w:szCs w:val="24"/>
        </w:rPr>
        <w:t>.</w:t>
      </w:r>
      <w:r w:rsidR="00E71C0E">
        <w:rPr>
          <w:rFonts w:ascii="Times New Roman" w:hAnsi="Times New Roman" w:cs="Times New Roman"/>
          <w:iCs/>
          <w:sz w:val="24"/>
          <w:szCs w:val="24"/>
        </w:rPr>
        <w:t xml:space="preserve"> </w:t>
      </w:r>
      <w:r w:rsidRPr="002C4F42">
        <w:rPr>
          <w:rFonts w:ascii="Times New Roman" w:hAnsi="Times New Roman" w:cs="Times New Roman"/>
          <w:iCs/>
          <w:sz w:val="24"/>
          <w:szCs w:val="24"/>
        </w:rPr>
        <w:t>від 25.06.2025 №796/2-25), а саме – оскарження рішення уповноваженої особи ТОВ «Газорозподільні мережі України», що оформлене у вигляді протоколу від 20.06.2025 №19-18/Ш.</w:t>
      </w:r>
    </w:p>
    <w:p w14:paraId="2F5CB9BE" w14:textId="145AC5CD" w:rsidR="00306BC3" w:rsidRPr="00856F58" w:rsidRDefault="00306BC3" w:rsidP="00306BC3">
      <w:pPr>
        <w:numPr>
          <w:ilvl w:val="0"/>
          <w:numId w:val="3"/>
        </w:numPr>
        <w:spacing w:after="0" w:line="240" w:lineRule="auto"/>
        <w:ind w:left="426" w:right="-144" w:hanging="284"/>
        <w:jc w:val="both"/>
        <w:rPr>
          <w:rFonts w:ascii="Times New Roman" w:hAnsi="Times New Roman" w:cs="Times New Roman"/>
          <w:b/>
          <w:bCs/>
          <w:iCs/>
          <w:sz w:val="24"/>
          <w:szCs w:val="24"/>
        </w:rPr>
      </w:pPr>
      <w:r w:rsidRPr="00856F58">
        <w:rPr>
          <w:rFonts w:ascii="Times New Roman" w:hAnsi="Times New Roman" w:cs="Times New Roman"/>
          <w:iCs/>
          <w:sz w:val="24"/>
          <w:szCs w:val="24"/>
        </w:rPr>
        <w:t>Розгляд матеріалів</w:t>
      </w:r>
      <w:r w:rsidR="001F5613">
        <w:rPr>
          <w:rFonts w:ascii="Times New Roman" w:hAnsi="Times New Roman" w:cs="Times New Roman"/>
          <w:iCs/>
          <w:sz w:val="24"/>
          <w:szCs w:val="24"/>
        </w:rPr>
        <w:t>,</w:t>
      </w:r>
      <w:r w:rsidRPr="00856F58">
        <w:rPr>
          <w:rFonts w:ascii="Times New Roman" w:hAnsi="Times New Roman" w:cs="Times New Roman"/>
          <w:iCs/>
          <w:sz w:val="24"/>
          <w:szCs w:val="24"/>
        </w:rPr>
        <w:t xml:space="preserve"> поданих Товариством з обмеженою відповідальністю «Торговий дім «ЮСК» (ЄДРПОУ 43864444) від 24.06.2025 №2406-10 (</w:t>
      </w:r>
      <w:proofErr w:type="spellStart"/>
      <w:r w:rsidRPr="00856F58">
        <w:rPr>
          <w:rFonts w:ascii="Times New Roman" w:hAnsi="Times New Roman" w:cs="Times New Roman"/>
          <w:iCs/>
          <w:sz w:val="24"/>
          <w:szCs w:val="24"/>
        </w:rPr>
        <w:t>вн</w:t>
      </w:r>
      <w:proofErr w:type="spellEnd"/>
      <w:r w:rsidRPr="00856F58">
        <w:rPr>
          <w:rFonts w:ascii="Times New Roman" w:hAnsi="Times New Roman" w:cs="Times New Roman"/>
          <w:iCs/>
          <w:sz w:val="24"/>
          <w:szCs w:val="24"/>
        </w:rPr>
        <w:t>. від 25.06.2025 №798/2-25), а саме – скарги на умови документації, бездіяльність уповноваженої особи Дніпровської філії ТОВ «Газорозподільні мережі України» та оскарження рішення уповноваженої особи Дніпровської філії  ТОВ «Газорозподільні мережі України», що оформлене у вигляді протоколу від 20.06.2025 №5.</w:t>
      </w:r>
    </w:p>
    <w:p w14:paraId="134E6B05" w14:textId="38866EE1" w:rsidR="00306BC3" w:rsidRPr="002C4F42" w:rsidRDefault="00306BC3" w:rsidP="00306BC3">
      <w:pPr>
        <w:numPr>
          <w:ilvl w:val="0"/>
          <w:numId w:val="3"/>
        </w:numPr>
        <w:spacing w:after="0" w:line="240" w:lineRule="auto"/>
        <w:ind w:left="426" w:right="-144" w:hanging="284"/>
        <w:jc w:val="both"/>
        <w:rPr>
          <w:rFonts w:ascii="Times New Roman" w:hAnsi="Times New Roman" w:cs="Times New Roman"/>
          <w:b/>
          <w:bCs/>
          <w:iCs/>
          <w:sz w:val="24"/>
          <w:szCs w:val="24"/>
        </w:rPr>
      </w:pPr>
      <w:r w:rsidRPr="002C4F42">
        <w:rPr>
          <w:rFonts w:ascii="Times New Roman" w:hAnsi="Times New Roman" w:cs="Times New Roman"/>
          <w:iCs/>
          <w:sz w:val="24"/>
          <w:szCs w:val="24"/>
        </w:rPr>
        <w:t>Розгляд матеріалів</w:t>
      </w:r>
      <w:r w:rsidR="001F5613">
        <w:rPr>
          <w:rFonts w:ascii="Times New Roman" w:hAnsi="Times New Roman" w:cs="Times New Roman"/>
          <w:iCs/>
          <w:sz w:val="24"/>
          <w:szCs w:val="24"/>
        </w:rPr>
        <w:t>,</w:t>
      </w:r>
      <w:r w:rsidRPr="002C4F42">
        <w:rPr>
          <w:rFonts w:ascii="Times New Roman" w:hAnsi="Times New Roman" w:cs="Times New Roman"/>
          <w:iCs/>
          <w:sz w:val="24"/>
          <w:szCs w:val="24"/>
        </w:rPr>
        <w:t xml:space="preserve"> поданих Товариством з обмеженою відповідальністю «Стандарт Газ </w:t>
      </w:r>
      <w:proofErr w:type="spellStart"/>
      <w:r w:rsidRPr="002C4F42">
        <w:rPr>
          <w:rFonts w:ascii="Times New Roman" w:hAnsi="Times New Roman" w:cs="Times New Roman"/>
          <w:iCs/>
          <w:sz w:val="24"/>
          <w:szCs w:val="24"/>
        </w:rPr>
        <w:t>Технолоджи</w:t>
      </w:r>
      <w:proofErr w:type="spellEnd"/>
      <w:r w:rsidRPr="002C4F42">
        <w:rPr>
          <w:rFonts w:ascii="Times New Roman" w:hAnsi="Times New Roman" w:cs="Times New Roman"/>
          <w:iCs/>
          <w:sz w:val="24"/>
          <w:szCs w:val="24"/>
        </w:rPr>
        <w:t>» (ЄДРПОУ 44621188) б/н (</w:t>
      </w:r>
      <w:proofErr w:type="spellStart"/>
      <w:r w:rsidRPr="002C4F42">
        <w:rPr>
          <w:rFonts w:ascii="Times New Roman" w:hAnsi="Times New Roman" w:cs="Times New Roman"/>
          <w:iCs/>
          <w:sz w:val="24"/>
          <w:szCs w:val="24"/>
        </w:rPr>
        <w:t>вн</w:t>
      </w:r>
      <w:proofErr w:type="spellEnd"/>
      <w:r w:rsidRPr="002C4F42">
        <w:rPr>
          <w:rFonts w:ascii="Times New Roman" w:hAnsi="Times New Roman" w:cs="Times New Roman"/>
          <w:iCs/>
          <w:sz w:val="24"/>
          <w:szCs w:val="24"/>
        </w:rPr>
        <w:t>. від 27.06.2025 №807/2-25</w:t>
      </w:r>
      <w:r w:rsidRPr="00E94040">
        <w:rPr>
          <w:rFonts w:ascii="Times New Roman" w:hAnsi="Times New Roman" w:cs="Times New Roman"/>
          <w:iCs/>
          <w:sz w:val="24"/>
          <w:szCs w:val="24"/>
        </w:rPr>
        <w:t>), а саме</w:t>
      </w:r>
      <w:r w:rsidRPr="002C4F42">
        <w:rPr>
          <w:rFonts w:ascii="Times New Roman" w:hAnsi="Times New Roman" w:cs="Times New Roman"/>
          <w:iCs/>
          <w:sz w:val="24"/>
          <w:szCs w:val="24"/>
        </w:rPr>
        <w:t xml:space="preserve"> – </w:t>
      </w:r>
      <w:r>
        <w:rPr>
          <w:rFonts w:ascii="Times New Roman" w:hAnsi="Times New Roman" w:cs="Times New Roman"/>
          <w:iCs/>
          <w:sz w:val="24"/>
          <w:szCs w:val="24"/>
        </w:rPr>
        <w:t>оскарження</w:t>
      </w:r>
      <w:r w:rsidRPr="002C4F42">
        <w:rPr>
          <w:rFonts w:ascii="Times New Roman" w:hAnsi="Times New Roman" w:cs="Times New Roman"/>
          <w:iCs/>
          <w:sz w:val="24"/>
          <w:szCs w:val="24"/>
        </w:rPr>
        <w:t xml:space="preserve"> </w:t>
      </w:r>
      <w:r>
        <w:rPr>
          <w:rFonts w:ascii="Times New Roman" w:hAnsi="Times New Roman" w:cs="Times New Roman"/>
          <w:iCs/>
          <w:sz w:val="24"/>
          <w:szCs w:val="24"/>
        </w:rPr>
        <w:t xml:space="preserve">умов проведення закупівлі, </w:t>
      </w:r>
      <w:r w:rsidR="00E94040">
        <w:rPr>
          <w:rFonts w:ascii="Times New Roman" w:hAnsi="Times New Roman" w:cs="Times New Roman"/>
          <w:iCs/>
          <w:sz w:val="24"/>
          <w:szCs w:val="24"/>
        </w:rPr>
        <w:t>вимоги</w:t>
      </w:r>
      <w:r w:rsidRPr="002C4F42">
        <w:rPr>
          <w:rFonts w:ascii="Times New Roman" w:hAnsi="Times New Roman" w:cs="Times New Roman"/>
          <w:iCs/>
          <w:sz w:val="24"/>
          <w:szCs w:val="24"/>
        </w:rPr>
        <w:t xml:space="preserve"> документації закупівлі Київської філії ТОВ «Газорозподільні мережі України»</w:t>
      </w:r>
      <w:r>
        <w:rPr>
          <w:rFonts w:ascii="Times New Roman" w:hAnsi="Times New Roman" w:cs="Times New Roman"/>
          <w:iCs/>
          <w:sz w:val="24"/>
          <w:szCs w:val="24"/>
        </w:rPr>
        <w:t xml:space="preserve">, ідентифікатор </w:t>
      </w:r>
      <w:r>
        <w:rPr>
          <w:rFonts w:ascii="Times New Roman" w:hAnsi="Times New Roman" w:cs="Times New Roman"/>
          <w:iCs/>
          <w:sz w:val="24"/>
          <w:szCs w:val="24"/>
          <w:lang w:val="en-US"/>
        </w:rPr>
        <w:t>UA</w:t>
      </w:r>
      <w:r w:rsidRPr="00856F58">
        <w:rPr>
          <w:rFonts w:ascii="Times New Roman" w:hAnsi="Times New Roman" w:cs="Times New Roman"/>
          <w:iCs/>
          <w:sz w:val="24"/>
          <w:szCs w:val="24"/>
        </w:rPr>
        <w:t>-2025-06-20-005251-</w:t>
      </w:r>
      <w:r>
        <w:rPr>
          <w:rFonts w:ascii="Times New Roman" w:hAnsi="Times New Roman" w:cs="Times New Roman"/>
          <w:iCs/>
          <w:sz w:val="24"/>
          <w:szCs w:val="24"/>
          <w:lang w:val="en-US"/>
        </w:rPr>
        <w:t>a</w:t>
      </w:r>
      <w:r w:rsidRPr="002C4F42">
        <w:rPr>
          <w:rFonts w:ascii="Times New Roman" w:hAnsi="Times New Roman" w:cs="Times New Roman"/>
          <w:iCs/>
          <w:sz w:val="24"/>
          <w:szCs w:val="24"/>
        </w:rPr>
        <w:t>.</w:t>
      </w:r>
    </w:p>
    <w:p w14:paraId="319AC265" w14:textId="77777777" w:rsidR="00401547" w:rsidRPr="00B17A01" w:rsidRDefault="00401547" w:rsidP="00B17A01">
      <w:pPr>
        <w:spacing w:after="0" w:line="276" w:lineRule="auto"/>
        <w:rPr>
          <w:rFonts w:ascii="Times New Roman" w:hAnsi="Times New Roman" w:cs="Times New Roman"/>
        </w:rPr>
      </w:pPr>
    </w:p>
    <w:p w14:paraId="706CB8B7" w14:textId="31857B32" w:rsidR="00EB4EFC" w:rsidRPr="00C42202" w:rsidRDefault="00EB4EFC" w:rsidP="00B17A01">
      <w:pPr>
        <w:spacing w:after="0" w:line="276" w:lineRule="auto"/>
        <w:ind w:left="142" w:right="-144"/>
        <w:jc w:val="both"/>
        <w:rPr>
          <w:rFonts w:ascii="Times New Roman" w:hAnsi="Times New Roman" w:cs="Times New Roman"/>
          <w:b/>
          <w:iCs/>
        </w:rPr>
      </w:pPr>
      <w:r w:rsidRPr="00C42202">
        <w:rPr>
          <w:rFonts w:ascii="Times New Roman" w:hAnsi="Times New Roman" w:cs="Times New Roman"/>
          <w:b/>
          <w:iCs/>
        </w:rPr>
        <w:t xml:space="preserve">По питанню першому </w:t>
      </w:r>
      <w:r w:rsidR="001D3D27" w:rsidRPr="00C42202">
        <w:rPr>
          <w:rFonts w:ascii="Times New Roman" w:hAnsi="Times New Roman" w:cs="Times New Roman"/>
          <w:b/>
          <w:iCs/>
        </w:rPr>
        <w:t>П</w:t>
      </w:r>
      <w:r w:rsidRPr="00C42202">
        <w:rPr>
          <w:rFonts w:ascii="Times New Roman" w:hAnsi="Times New Roman" w:cs="Times New Roman"/>
          <w:b/>
          <w:iCs/>
        </w:rPr>
        <w:t>орядку денного</w:t>
      </w:r>
    </w:p>
    <w:p w14:paraId="399687D2" w14:textId="7023CD82" w:rsidR="00C42202" w:rsidRPr="00C42202" w:rsidRDefault="00C42202" w:rsidP="00C42202">
      <w:pPr>
        <w:spacing w:after="0" w:line="276" w:lineRule="auto"/>
        <w:ind w:right="37"/>
        <w:rPr>
          <w:rFonts w:ascii="Times New Roman" w:hAnsi="Times New Roman" w:cs="Times New Roman"/>
          <w:b/>
          <w:i/>
        </w:rPr>
      </w:pPr>
      <w:r w:rsidRPr="00C42202">
        <w:rPr>
          <w:rFonts w:ascii="Times New Roman" w:hAnsi="Times New Roman" w:cs="Times New Roman"/>
          <w:b/>
          <w:i/>
        </w:rPr>
        <w:t>Встановлено:</w:t>
      </w:r>
    </w:p>
    <w:p w14:paraId="512DA962" w14:textId="6C0727C1" w:rsidR="00C42202" w:rsidRPr="00C42202" w:rsidRDefault="00C42202" w:rsidP="00487304">
      <w:pPr>
        <w:spacing w:after="0" w:line="276" w:lineRule="auto"/>
        <w:ind w:right="-144"/>
        <w:jc w:val="both"/>
        <w:rPr>
          <w:rFonts w:ascii="Times New Roman" w:hAnsi="Times New Roman" w:cs="Times New Roman"/>
          <w:iCs/>
          <w:sz w:val="24"/>
          <w:szCs w:val="24"/>
        </w:rPr>
      </w:pPr>
      <w:r w:rsidRPr="00C42202">
        <w:rPr>
          <w:rFonts w:ascii="Times New Roman" w:hAnsi="Times New Roman" w:cs="Times New Roman"/>
          <w:iCs/>
          <w:sz w:val="24"/>
          <w:szCs w:val="24"/>
        </w:rPr>
        <w:t xml:space="preserve">У зв'язку з перебуванням секретаря ЛКК </w:t>
      </w:r>
      <w:proofErr w:type="spellStart"/>
      <w:r w:rsidRPr="00C42202">
        <w:rPr>
          <w:rFonts w:ascii="Times New Roman" w:hAnsi="Times New Roman" w:cs="Times New Roman"/>
          <w:iCs/>
          <w:sz w:val="24"/>
          <w:szCs w:val="24"/>
        </w:rPr>
        <w:t>Єсаяна</w:t>
      </w:r>
      <w:proofErr w:type="spellEnd"/>
      <w:r w:rsidRPr="00C42202">
        <w:rPr>
          <w:rFonts w:ascii="Times New Roman" w:hAnsi="Times New Roman" w:cs="Times New Roman"/>
          <w:iCs/>
          <w:sz w:val="24"/>
          <w:szCs w:val="24"/>
        </w:rPr>
        <w:t xml:space="preserve"> </w:t>
      </w:r>
      <w:proofErr w:type="spellStart"/>
      <w:r w:rsidRPr="00C42202">
        <w:rPr>
          <w:rFonts w:ascii="Times New Roman" w:hAnsi="Times New Roman" w:cs="Times New Roman"/>
          <w:iCs/>
          <w:sz w:val="24"/>
          <w:szCs w:val="24"/>
        </w:rPr>
        <w:t>Армана</w:t>
      </w:r>
      <w:proofErr w:type="spellEnd"/>
      <w:r w:rsidRPr="00C42202">
        <w:rPr>
          <w:rFonts w:ascii="Times New Roman" w:hAnsi="Times New Roman" w:cs="Times New Roman"/>
          <w:iCs/>
          <w:sz w:val="24"/>
          <w:szCs w:val="24"/>
        </w:rPr>
        <w:t xml:space="preserve"> на лікарняному, відповідно до пункту 6.5. Положення, Голова ЛКК призначає особу із числа членів ЛКК, на яку покладається виконання обов'язків секретаря.</w:t>
      </w:r>
    </w:p>
    <w:p w14:paraId="25CBB5C5" w14:textId="5C683D70" w:rsidR="00C42202" w:rsidRPr="00C42202" w:rsidRDefault="00C42202" w:rsidP="00C42202">
      <w:pPr>
        <w:spacing w:after="0" w:line="276" w:lineRule="auto"/>
        <w:ind w:right="-144"/>
        <w:jc w:val="both"/>
        <w:rPr>
          <w:rFonts w:ascii="Times New Roman" w:hAnsi="Times New Roman" w:cs="Times New Roman"/>
          <w:b/>
          <w:bCs/>
          <w:i/>
          <w:iCs/>
        </w:rPr>
      </w:pPr>
      <w:r w:rsidRPr="00C42202">
        <w:rPr>
          <w:rFonts w:ascii="Times New Roman" w:hAnsi="Times New Roman" w:cs="Times New Roman"/>
        </w:rPr>
        <w:t xml:space="preserve"> </w:t>
      </w:r>
      <w:r w:rsidRPr="00C42202">
        <w:rPr>
          <w:rFonts w:ascii="Times New Roman" w:hAnsi="Times New Roman" w:cs="Times New Roman"/>
          <w:b/>
          <w:bCs/>
          <w:i/>
          <w:iCs/>
        </w:rPr>
        <w:t xml:space="preserve">Вирішено: </w:t>
      </w:r>
    </w:p>
    <w:p w14:paraId="2AF4B133" w14:textId="5FC7F46F" w:rsidR="00C42202" w:rsidRPr="00C42202" w:rsidRDefault="00C42202" w:rsidP="00C42202">
      <w:pPr>
        <w:spacing w:after="0" w:line="276" w:lineRule="auto"/>
        <w:ind w:right="-144"/>
        <w:jc w:val="both"/>
        <w:rPr>
          <w:rFonts w:ascii="Times New Roman" w:hAnsi="Times New Roman" w:cs="Times New Roman"/>
        </w:rPr>
      </w:pPr>
      <w:r w:rsidRPr="00C42202">
        <w:rPr>
          <w:rFonts w:ascii="Times New Roman" w:hAnsi="Times New Roman" w:cs="Times New Roman"/>
        </w:rPr>
        <w:t>На підставі пункту 6.5. Положення, призначити в.о. секретаря ЛКК Новітню Тетяну - члена ЛКК.</w:t>
      </w:r>
    </w:p>
    <w:p w14:paraId="51D4D603" w14:textId="77777777" w:rsidR="00BD330F" w:rsidRDefault="00BD330F" w:rsidP="00BD330F">
      <w:pPr>
        <w:spacing w:after="0" w:line="276" w:lineRule="auto"/>
        <w:ind w:left="142" w:right="37"/>
        <w:jc w:val="both"/>
        <w:rPr>
          <w:rFonts w:ascii="Times New Roman" w:hAnsi="Times New Roman" w:cs="Times New Roman"/>
          <w:b/>
          <w:bCs/>
          <w:i/>
          <w:lang w:bidi="uk-UA"/>
        </w:rPr>
      </w:pPr>
    </w:p>
    <w:p w14:paraId="4D700386" w14:textId="5BFB893F" w:rsidR="00526D53" w:rsidRPr="00C42202" w:rsidRDefault="00526D53" w:rsidP="00526D53">
      <w:pPr>
        <w:spacing w:after="0" w:line="276" w:lineRule="auto"/>
        <w:ind w:left="142" w:right="-144"/>
        <w:jc w:val="both"/>
        <w:rPr>
          <w:rFonts w:ascii="Times New Roman" w:hAnsi="Times New Roman" w:cs="Times New Roman"/>
          <w:b/>
          <w:iCs/>
        </w:rPr>
      </w:pPr>
      <w:r w:rsidRPr="00C42202">
        <w:rPr>
          <w:rFonts w:ascii="Times New Roman" w:hAnsi="Times New Roman" w:cs="Times New Roman"/>
          <w:b/>
          <w:iCs/>
        </w:rPr>
        <w:t xml:space="preserve">По питанню </w:t>
      </w:r>
      <w:r>
        <w:rPr>
          <w:rFonts w:ascii="Times New Roman" w:hAnsi="Times New Roman" w:cs="Times New Roman"/>
          <w:b/>
          <w:iCs/>
        </w:rPr>
        <w:t>другому</w:t>
      </w:r>
      <w:r w:rsidRPr="00C42202">
        <w:rPr>
          <w:rFonts w:ascii="Times New Roman" w:hAnsi="Times New Roman" w:cs="Times New Roman"/>
          <w:b/>
          <w:iCs/>
        </w:rPr>
        <w:t xml:space="preserve"> Порядку денного</w:t>
      </w:r>
    </w:p>
    <w:p w14:paraId="0ED273FA" w14:textId="43CE46A4" w:rsidR="004A7DDA" w:rsidRPr="00B17A01" w:rsidRDefault="00EE3AA9" w:rsidP="00B17A01">
      <w:pPr>
        <w:spacing w:after="0" w:line="276" w:lineRule="auto"/>
        <w:ind w:left="142" w:right="37"/>
        <w:rPr>
          <w:rFonts w:ascii="Times New Roman" w:hAnsi="Times New Roman" w:cs="Times New Roman"/>
          <w:b/>
          <w:i/>
        </w:rPr>
      </w:pPr>
      <w:r w:rsidRPr="00B17A01">
        <w:rPr>
          <w:rFonts w:ascii="Times New Roman" w:hAnsi="Times New Roman" w:cs="Times New Roman"/>
          <w:b/>
          <w:i/>
        </w:rPr>
        <w:t>Встановлено</w:t>
      </w:r>
      <w:r w:rsidR="00EA6831" w:rsidRPr="00B17A01">
        <w:rPr>
          <w:rFonts w:ascii="Times New Roman" w:hAnsi="Times New Roman" w:cs="Times New Roman"/>
          <w:b/>
          <w:i/>
        </w:rPr>
        <w:t>:</w:t>
      </w:r>
    </w:p>
    <w:p w14:paraId="511453E4" w14:textId="20D850CA" w:rsidR="00B6164E" w:rsidRPr="00B17A01" w:rsidRDefault="00901036" w:rsidP="00A3759E">
      <w:pPr>
        <w:pStyle w:val="a9"/>
        <w:numPr>
          <w:ilvl w:val="0"/>
          <w:numId w:val="16"/>
        </w:numPr>
        <w:spacing w:after="0" w:line="276" w:lineRule="auto"/>
        <w:ind w:left="142" w:right="37" w:firstLine="0"/>
        <w:jc w:val="both"/>
        <w:rPr>
          <w:rFonts w:ascii="Times New Roman" w:hAnsi="Times New Roman" w:cs="Times New Roman"/>
          <w:bCs/>
          <w:iCs/>
          <w:lang w:val="uk-UA" w:bidi="uk-UA"/>
        </w:rPr>
      </w:pPr>
      <w:r w:rsidRPr="00B17A01">
        <w:rPr>
          <w:rFonts w:ascii="Times New Roman" w:hAnsi="Times New Roman" w:cs="Times New Roman"/>
          <w:bCs/>
          <w:iCs/>
          <w:lang w:val="uk-UA" w:bidi="uk-UA"/>
        </w:rPr>
        <w:t>ТОВ</w:t>
      </w:r>
      <w:r w:rsidR="00EE3AA9" w:rsidRPr="00B17A01">
        <w:rPr>
          <w:rFonts w:ascii="Times New Roman" w:hAnsi="Times New Roman" w:cs="Times New Roman"/>
          <w:bCs/>
          <w:iCs/>
          <w:lang w:val="uk-UA" w:bidi="uk-UA"/>
        </w:rPr>
        <w:t xml:space="preserve"> «Газорозподільні мережі України»</w:t>
      </w:r>
      <w:r w:rsidR="00E77F3A" w:rsidRPr="00B17A01">
        <w:rPr>
          <w:rFonts w:ascii="Times New Roman" w:hAnsi="Times New Roman" w:cs="Times New Roman"/>
          <w:bCs/>
          <w:iCs/>
          <w:lang w:val="uk-UA" w:bidi="uk-UA"/>
        </w:rPr>
        <w:t xml:space="preserve"> (далі – Замовник)</w:t>
      </w:r>
      <w:r w:rsidR="00EE3AA9" w:rsidRPr="00B17A01">
        <w:rPr>
          <w:rFonts w:ascii="Times New Roman" w:hAnsi="Times New Roman" w:cs="Times New Roman"/>
          <w:bCs/>
          <w:iCs/>
          <w:lang w:val="uk-UA" w:bidi="uk-UA"/>
        </w:rPr>
        <w:t xml:space="preserve"> не є замовником у розумінні Закону України «Про публічні закупівлі» та під час здійснення закупівель керується внутрішніми нормативними документами, що регулюють здійснення закупівель, зокрема, Регламентом взаємодії структурних та відокремлених підрозділів ТОВ «Газорозподільні мережі України» під час здійснення закупівель товарів, робіт та послуг, затвердженого рішенням Правління</w:t>
      </w:r>
      <w:r w:rsidR="00B15C90">
        <w:rPr>
          <w:rFonts w:ascii="Times New Roman" w:hAnsi="Times New Roman" w:cs="Times New Roman"/>
          <w:bCs/>
          <w:iCs/>
          <w:lang w:val="uk-UA" w:bidi="uk-UA"/>
        </w:rPr>
        <w:t xml:space="preserve"> </w:t>
      </w:r>
      <w:r w:rsidR="00EE3AA9" w:rsidRPr="00B17A01">
        <w:rPr>
          <w:rFonts w:ascii="Times New Roman" w:hAnsi="Times New Roman" w:cs="Times New Roman"/>
          <w:bCs/>
          <w:iCs/>
          <w:lang w:val="uk-UA" w:bidi="uk-UA"/>
        </w:rPr>
        <w:t>ТОВ «Газорозподільні мережі України» (протокол від 13.03.2025 №10)</w:t>
      </w:r>
      <w:r w:rsidR="00146ECF" w:rsidRPr="00B17A01">
        <w:rPr>
          <w:rFonts w:ascii="Times New Roman" w:hAnsi="Times New Roman" w:cs="Times New Roman"/>
          <w:bCs/>
          <w:iCs/>
          <w:lang w:val="uk-UA" w:bidi="uk-UA"/>
        </w:rPr>
        <w:t>;</w:t>
      </w:r>
    </w:p>
    <w:p w14:paraId="1538AE87" w14:textId="1EA8AC82" w:rsidR="00E77F3A" w:rsidRDefault="00E77F3A" w:rsidP="00A3759E">
      <w:pPr>
        <w:pStyle w:val="a9"/>
        <w:numPr>
          <w:ilvl w:val="0"/>
          <w:numId w:val="16"/>
        </w:numPr>
        <w:spacing w:after="0" w:line="276" w:lineRule="auto"/>
        <w:ind w:left="142" w:right="37" w:firstLine="0"/>
        <w:jc w:val="both"/>
        <w:rPr>
          <w:rFonts w:ascii="Times New Roman" w:hAnsi="Times New Roman" w:cs="Times New Roman"/>
          <w:bCs/>
          <w:iCs/>
          <w:lang w:val="uk-UA" w:bidi="uk-UA"/>
        </w:rPr>
      </w:pPr>
      <w:r w:rsidRPr="00B17A01">
        <w:rPr>
          <w:rFonts w:ascii="Times New Roman" w:hAnsi="Times New Roman" w:cs="Times New Roman"/>
          <w:bCs/>
          <w:iCs/>
          <w:lang w:val="uk-UA" w:bidi="uk-UA"/>
        </w:rPr>
        <w:t>Замовником в</w:t>
      </w:r>
      <w:r w:rsidR="00B15C90">
        <w:rPr>
          <w:rFonts w:ascii="Times New Roman" w:hAnsi="Times New Roman" w:cs="Times New Roman"/>
          <w:bCs/>
          <w:iCs/>
          <w:lang w:val="uk-UA" w:bidi="uk-UA"/>
        </w:rPr>
        <w:t xml:space="preserve"> </w:t>
      </w:r>
      <w:proofErr w:type="spellStart"/>
      <w:r w:rsidR="00B15C90">
        <w:rPr>
          <w:rFonts w:ascii="Times New Roman" w:hAnsi="Times New Roman" w:cs="Times New Roman"/>
          <w:bCs/>
          <w:iCs/>
          <w:lang w:val="uk-UA" w:bidi="uk-UA"/>
        </w:rPr>
        <w:t>п.п</w:t>
      </w:r>
      <w:proofErr w:type="spellEnd"/>
      <w:r w:rsidR="00B15C90">
        <w:rPr>
          <w:rFonts w:ascii="Times New Roman" w:hAnsi="Times New Roman" w:cs="Times New Roman"/>
          <w:bCs/>
          <w:iCs/>
          <w:lang w:val="uk-UA" w:bidi="uk-UA"/>
        </w:rPr>
        <w:t xml:space="preserve">. 3 п. 4. Розділу 3 </w:t>
      </w:r>
      <w:r w:rsidRPr="00B17A01">
        <w:rPr>
          <w:rFonts w:ascii="Times New Roman" w:hAnsi="Times New Roman" w:cs="Times New Roman"/>
          <w:bCs/>
          <w:iCs/>
          <w:lang w:val="uk-UA" w:bidi="uk-UA"/>
        </w:rPr>
        <w:t xml:space="preserve">додатку </w:t>
      </w:r>
      <w:r w:rsidR="00B15C90">
        <w:rPr>
          <w:rFonts w:ascii="Times New Roman" w:hAnsi="Times New Roman" w:cs="Times New Roman"/>
          <w:bCs/>
          <w:iCs/>
          <w:lang w:val="uk-UA" w:bidi="uk-UA"/>
        </w:rPr>
        <w:t>2</w:t>
      </w:r>
      <w:r w:rsidR="0047097C" w:rsidRPr="00B17A01">
        <w:rPr>
          <w:rFonts w:ascii="Times New Roman" w:hAnsi="Times New Roman" w:cs="Times New Roman"/>
          <w:bCs/>
          <w:iCs/>
          <w:lang w:val="uk-UA" w:bidi="uk-UA"/>
        </w:rPr>
        <w:t xml:space="preserve"> до</w:t>
      </w:r>
      <w:r w:rsidRPr="00B17A01">
        <w:rPr>
          <w:rFonts w:ascii="Times New Roman" w:hAnsi="Times New Roman" w:cs="Times New Roman"/>
          <w:bCs/>
          <w:iCs/>
          <w:lang w:val="uk-UA" w:bidi="uk-UA"/>
        </w:rPr>
        <w:t xml:space="preserve"> Документації встановлен</w:t>
      </w:r>
      <w:r w:rsidR="00B15C90">
        <w:rPr>
          <w:rFonts w:ascii="Times New Roman" w:hAnsi="Times New Roman" w:cs="Times New Roman"/>
          <w:bCs/>
          <w:iCs/>
          <w:lang w:val="uk-UA" w:bidi="uk-UA"/>
        </w:rPr>
        <w:t>а</w:t>
      </w:r>
      <w:r w:rsidRPr="00B17A01">
        <w:rPr>
          <w:rFonts w:ascii="Times New Roman" w:hAnsi="Times New Roman" w:cs="Times New Roman"/>
          <w:bCs/>
          <w:iCs/>
          <w:lang w:val="uk-UA" w:bidi="uk-UA"/>
        </w:rPr>
        <w:t xml:space="preserve"> </w:t>
      </w:r>
      <w:r w:rsidR="0047097C" w:rsidRPr="00B17A01">
        <w:rPr>
          <w:rFonts w:ascii="Times New Roman" w:hAnsi="Times New Roman" w:cs="Times New Roman"/>
          <w:bCs/>
          <w:iCs/>
          <w:lang w:val="uk-UA" w:bidi="uk-UA"/>
        </w:rPr>
        <w:t>так</w:t>
      </w:r>
      <w:r w:rsidR="00B15C90">
        <w:rPr>
          <w:rFonts w:ascii="Times New Roman" w:hAnsi="Times New Roman" w:cs="Times New Roman"/>
          <w:bCs/>
          <w:iCs/>
          <w:lang w:val="uk-UA" w:bidi="uk-UA"/>
        </w:rPr>
        <w:t>а</w:t>
      </w:r>
      <w:r w:rsidR="0047097C" w:rsidRPr="00B17A01">
        <w:rPr>
          <w:rFonts w:ascii="Times New Roman" w:hAnsi="Times New Roman" w:cs="Times New Roman"/>
          <w:bCs/>
          <w:iCs/>
          <w:lang w:val="uk-UA" w:bidi="uk-UA"/>
        </w:rPr>
        <w:t xml:space="preserve"> </w:t>
      </w:r>
      <w:r w:rsidRPr="00B17A01">
        <w:rPr>
          <w:rFonts w:ascii="Times New Roman" w:hAnsi="Times New Roman" w:cs="Times New Roman"/>
          <w:bCs/>
          <w:iCs/>
          <w:lang w:val="uk-UA" w:bidi="uk-UA"/>
        </w:rPr>
        <w:t>вимо</w:t>
      </w:r>
      <w:r w:rsidR="0047097C" w:rsidRPr="00B17A01">
        <w:rPr>
          <w:rFonts w:ascii="Times New Roman" w:hAnsi="Times New Roman" w:cs="Times New Roman"/>
          <w:bCs/>
          <w:iCs/>
          <w:lang w:val="uk-UA" w:bidi="uk-UA"/>
        </w:rPr>
        <w:t>г</w:t>
      </w:r>
      <w:r w:rsidR="00B15C90">
        <w:rPr>
          <w:rFonts w:ascii="Times New Roman" w:hAnsi="Times New Roman" w:cs="Times New Roman"/>
          <w:bCs/>
          <w:iCs/>
          <w:lang w:val="uk-UA" w:bidi="uk-UA"/>
        </w:rPr>
        <w:t>а</w:t>
      </w:r>
      <w:r w:rsidRPr="00B17A01">
        <w:rPr>
          <w:rFonts w:ascii="Times New Roman" w:hAnsi="Times New Roman" w:cs="Times New Roman"/>
          <w:bCs/>
          <w:iCs/>
          <w:lang w:val="uk-UA" w:bidi="uk-UA"/>
        </w:rPr>
        <w:t>:</w:t>
      </w:r>
    </w:p>
    <w:p w14:paraId="0EA3A2F8" w14:textId="71F80B64" w:rsidR="00B15C90" w:rsidRPr="00E94040" w:rsidRDefault="00B15C90" w:rsidP="001F5613">
      <w:pPr>
        <w:pStyle w:val="ac"/>
        <w:spacing w:before="0" w:beforeAutospacing="0" w:after="0" w:afterAutospacing="0"/>
        <w:ind w:left="142"/>
        <w:jc w:val="both"/>
        <w:rPr>
          <w:rFonts w:eastAsiaTheme="minorHAnsi"/>
          <w:bCs/>
          <w:iCs/>
          <w:sz w:val="22"/>
          <w:szCs w:val="22"/>
          <w:lang w:eastAsia="en-US" w:bidi="uk-UA"/>
        </w:rPr>
      </w:pPr>
      <w:r w:rsidRPr="00E94040">
        <w:rPr>
          <w:rFonts w:eastAsiaTheme="minorHAnsi"/>
          <w:bCs/>
          <w:iCs/>
          <w:sz w:val="22"/>
          <w:szCs w:val="22"/>
          <w:lang w:eastAsia="en-US" w:bidi="uk-UA"/>
        </w:rPr>
        <w:t>«4.Для документального підтвердження відповідності пропозиції учасника технічним, якісним та іншим вимогам по предмету закупівлі, встановленим замовником в технічному завданні учасник має надати копії</w:t>
      </w:r>
      <w:r w:rsidR="001F5613">
        <w:rPr>
          <w:rFonts w:eastAsiaTheme="minorHAnsi"/>
          <w:bCs/>
          <w:iCs/>
          <w:sz w:val="22"/>
          <w:szCs w:val="22"/>
          <w:lang w:eastAsia="en-US" w:bidi="uk-UA"/>
        </w:rPr>
        <w:t xml:space="preserve"> д</w:t>
      </w:r>
      <w:r w:rsidRPr="00E94040">
        <w:rPr>
          <w:rFonts w:eastAsiaTheme="minorHAnsi"/>
          <w:bCs/>
          <w:iCs/>
          <w:sz w:val="22"/>
          <w:szCs w:val="22"/>
          <w:lang w:eastAsia="en-US" w:bidi="uk-UA"/>
        </w:rPr>
        <w:t>іючих на дату кінцевого строку подання пропозиції документів санітарно- епідеміологічної експертизи (з додатками – у разі наявності) на товар, що підтверджують відповідність об’єкту експертизи вимогам санітарного законодавства.»</w:t>
      </w:r>
    </w:p>
    <w:p w14:paraId="3E718486" w14:textId="7DCCBD3D" w:rsidR="00B15C90" w:rsidRDefault="00E77F3A" w:rsidP="00FF4D9C">
      <w:pPr>
        <w:pStyle w:val="a9"/>
        <w:numPr>
          <w:ilvl w:val="0"/>
          <w:numId w:val="16"/>
        </w:numPr>
        <w:spacing w:after="0" w:line="276" w:lineRule="auto"/>
        <w:ind w:left="142" w:right="37" w:firstLine="0"/>
        <w:jc w:val="both"/>
        <w:rPr>
          <w:rFonts w:ascii="Times New Roman" w:hAnsi="Times New Roman" w:cs="Times New Roman"/>
          <w:bCs/>
          <w:iCs/>
          <w:lang w:val="uk-UA" w:bidi="uk-UA"/>
        </w:rPr>
      </w:pPr>
      <w:r w:rsidRPr="00B17A01">
        <w:rPr>
          <w:rFonts w:ascii="Times New Roman" w:hAnsi="Times New Roman" w:cs="Times New Roman"/>
          <w:bCs/>
          <w:iCs/>
          <w:lang w:val="uk-UA" w:bidi="uk-UA"/>
        </w:rPr>
        <w:t>На виконання вимо</w:t>
      </w:r>
      <w:r w:rsidR="00B15C90">
        <w:rPr>
          <w:rFonts w:ascii="Times New Roman" w:hAnsi="Times New Roman" w:cs="Times New Roman"/>
          <w:bCs/>
          <w:iCs/>
          <w:lang w:val="uk-UA" w:bidi="uk-UA"/>
        </w:rPr>
        <w:t>ги учасником у складі пропозиції надано «Лист щодо висновка державної санітарно-епідеміологічної експертизи»</w:t>
      </w:r>
      <w:r w:rsidR="007B353F">
        <w:rPr>
          <w:rFonts w:ascii="Times New Roman" w:hAnsi="Times New Roman" w:cs="Times New Roman"/>
          <w:bCs/>
          <w:iCs/>
          <w:lang w:val="uk-UA" w:bidi="uk-UA"/>
        </w:rPr>
        <w:t xml:space="preserve">, який містить інформацію про Закон України №2573-ІХ, що скасовує необхідність отримувати Висновок державної санітарно-епідеміологічної експертизи </w:t>
      </w:r>
      <w:r w:rsidR="00A3759E">
        <w:rPr>
          <w:rFonts w:ascii="Times New Roman" w:hAnsi="Times New Roman" w:cs="Times New Roman"/>
          <w:bCs/>
          <w:iCs/>
          <w:lang w:val="uk-UA" w:bidi="uk-UA"/>
        </w:rPr>
        <w:t xml:space="preserve">виробниками та імпортерами нехарчової продукції. </w:t>
      </w:r>
    </w:p>
    <w:p w14:paraId="2877409C" w14:textId="0CCE4FAF" w:rsidR="00FF4D9C" w:rsidRPr="00E94040" w:rsidRDefault="00FF4D9C" w:rsidP="00E94040">
      <w:pPr>
        <w:pStyle w:val="a9"/>
        <w:numPr>
          <w:ilvl w:val="0"/>
          <w:numId w:val="16"/>
        </w:numPr>
        <w:spacing w:after="0" w:line="276" w:lineRule="auto"/>
        <w:ind w:left="142" w:right="37" w:firstLine="0"/>
        <w:jc w:val="both"/>
        <w:rPr>
          <w:rFonts w:ascii="Times New Roman" w:hAnsi="Times New Roman" w:cs="Times New Roman"/>
          <w:bCs/>
          <w:iCs/>
          <w:lang w:val="uk-UA" w:bidi="uk-UA"/>
        </w:rPr>
      </w:pPr>
      <w:r w:rsidRPr="00E94040">
        <w:rPr>
          <w:rFonts w:ascii="Times New Roman" w:hAnsi="Times New Roman" w:cs="Times New Roman"/>
          <w:bCs/>
          <w:iCs/>
          <w:lang w:val="uk-UA" w:bidi="uk-UA"/>
        </w:rPr>
        <w:t xml:space="preserve">Скаржником подано пропозицію у встановлені Замовником строки та не оскаржено умови проведення закупівлі в цій частині в період подання пропозицій. Подаючи пропозицію, учасник автоматично погоджується з умовами документації. </w:t>
      </w:r>
    </w:p>
    <w:p w14:paraId="02240F73" w14:textId="77777777" w:rsidR="00894847" w:rsidRDefault="00894847" w:rsidP="006367A0">
      <w:pPr>
        <w:spacing w:after="0" w:line="276" w:lineRule="auto"/>
        <w:ind w:left="142" w:right="37"/>
        <w:jc w:val="both"/>
        <w:rPr>
          <w:rFonts w:ascii="Times New Roman" w:hAnsi="Times New Roman" w:cs="Times New Roman"/>
          <w:b/>
          <w:i/>
          <w:lang w:bidi="uk-UA"/>
        </w:rPr>
      </w:pPr>
    </w:p>
    <w:p w14:paraId="77BAC956" w14:textId="3C716D7E" w:rsidR="006367A0" w:rsidRPr="00B17A01" w:rsidRDefault="006367A0" w:rsidP="006367A0">
      <w:pPr>
        <w:spacing w:after="0" w:line="276" w:lineRule="auto"/>
        <w:ind w:left="142" w:right="37"/>
        <w:jc w:val="both"/>
        <w:rPr>
          <w:rFonts w:ascii="Times New Roman" w:hAnsi="Times New Roman" w:cs="Times New Roman"/>
          <w:b/>
          <w:i/>
          <w:lang w:bidi="uk-UA"/>
        </w:rPr>
      </w:pPr>
      <w:r w:rsidRPr="00B17A01">
        <w:rPr>
          <w:rFonts w:ascii="Times New Roman" w:hAnsi="Times New Roman" w:cs="Times New Roman"/>
          <w:b/>
          <w:i/>
          <w:lang w:bidi="uk-UA"/>
        </w:rPr>
        <w:t>Вирішено:</w:t>
      </w:r>
    </w:p>
    <w:p w14:paraId="53CAD39D" w14:textId="261E9B20" w:rsidR="006367A0" w:rsidRPr="006367A0" w:rsidRDefault="006367A0" w:rsidP="006367A0">
      <w:pPr>
        <w:pStyle w:val="a9"/>
        <w:numPr>
          <w:ilvl w:val="0"/>
          <w:numId w:val="32"/>
        </w:numPr>
        <w:spacing w:after="0" w:line="240" w:lineRule="auto"/>
        <w:ind w:left="426" w:right="37" w:hanging="284"/>
        <w:jc w:val="both"/>
        <w:rPr>
          <w:rFonts w:ascii="Times New Roman" w:hAnsi="Times New Roman" w:cs="Times New Roman"/>
          <w:iCs/>
          <w:lang w:bidi="uk-UA"/>
        </w:rPr>
      </w:pPr>
      <w:r w:rsidRPr="00B17A01">
        <w:rPr>
          <w:rFonts w:ascii="Times New Roman" w:hAnsi="Times New Roman" w:cs="Times New Roman"/>
          <w:iCs/>
          <w:lang w:val="uk-UA" w:bidi="uk-UA"/>
        </w:rPr>
        <w:t xml:space="preserve">На підставі вищевикладеного, </w:t>
      </w:r>
      <w:r>
        <w:rPr>
          <w:rFonts w:ascii="Times New Roman" w:hAnsi="Times New Roman" w:cs="Times New Roman"/>
          <w:iCs/>
          <w:lang w:val="uk-UA" w:bidi="uk-UA"/>
        </w:rPr>
        <w:t xml:space="preserve">відмовити Скаржнику </w:t>
      </w:r>
      <w:proofErr w:type="spellStart"/>
      <w:r w:rsidRPr="002C4F42">
        <w:rPr>
          <w:rFonts w:ascii="Times New Roman" w:hAnsi="Times New Roman" w:cs="Times New Roman"/>
          <w:iCs/>
          <w:sz w:val="24"/>
          <w:szCs w:val="24"/>
        </w:rPr>
        <w:t>Товариств</w:t>
      </w:r>
      <w:proofErr w:type="spellEnd"/>
      <w:r>
        <w:rPr>
          <w:rFonts w:ascii="Times New Roman" w:hAnsi="Times New Roman" w:cs="Times New Roman"/>
          <w:iCs/>
          <w:sz w:val="24"/>
          <w:szCs w:val="24"/>
          <w:lang w:val="uk-UA"/>
        </w:rPr>
        <w:t>у</w:t>
      </w:r>
      <w:r w:rsidRPr="002C4F42">
        <w:rPr>
          <w:rFonts w:ascii="Times New Roman" w:hAnsi="Times New Roman" w:cs="Times New Roman"/>
          <w:iCs/>
          <w:sz w:val="24"/>
          <w:szCs w:val="24"/>
        </w:rPr>
        <w:t xml:space="preserve"> з </w:t>
      </w:r>
      <w:proofErr w:type="spellStart"/>
      <w:r w:rsidRPr="002C4F42">
        <w:rPr>
          <w:rFonts w:ascii="Times New Roman" w:hAnsi="Times New Roman" w:cs="Times New Roman"/>
          <w:iCs/>
          <w:sz w:val="24"/>
          <w:szCs w:val="24"/>
        </w:rPr>
        <w:t>обмеженню</w:t>
      </w:r>
      <w:proofErr w:type="spellEnd"/>
      <w:r w:rsidRPr="002C4F42">
        <w:rPr>
          <w:rFonts w:ascii="Times New Roman" w:hAnsi="Times New Roman" w:cs="Times New Roman"/>
          <w:iCs/>
          <w:sz w:val="24"/>
          <w:szCs w:val="24"/>
        </w:rPr>
        <w:t xml:space="preserve"> </w:t>
      </w:r>
      <w:proofErr w:type="spellStart"/>
      <w:r w:rsidRPr="002C4F42">
        <w:rPr>
          <w:rFonts w:ascii="Times New Roman" w:hAnsi="Times New Roman" w:cs="Times New Roman"/>
          <w:iCs/>
          <w:sz w:val="24"/>
          <w:szCs w:val="24"/>
        </w:rPr>
        <w:t>відповідальністю</w:t>
      </w:r>
      <w:proofErr w:type="spellEnd"/>
      <w:r w:rsidRPr="002C4F42">
        <w:rPr>
          <w:rFonts w:ascii="Times New Roman" w:hAnsi="Times New Roman" w:cs="Times New Roman"/>
          <w:iCs/>
          <w:sz w:val="24"/>
          <w:szCs w:val="24"/>
        </w:rPr>
        <w:t xml:space="preserve"> «</w:t>
      </w:r>
      <w:proofErr w:type="spellStart"/>
      <w:r w:rsidRPr="002C4F42">
        <w:rPr>
          <w:rFonts w:ascii="Times New Roman" w:hAnsi="Times New Roman" w:cs="Times New Roman"/>
          <w:iCs/>
          <w:sz w:val="24"/>
          <w:szCs w:val="24"/>
        </w:rPr>
        <w:t>Трейдкомплект</w:t>
      </w:r>
      <w:proofErr w:type="spellEnd"/>
      <w:r w:rsidRPr="002C4F42">
        <w:rPr>
          <w:rFonts w:ascii="Times New Roman" w:hAnsi="Times New Roman" w:cs="Times New Roman"/>
          <w:iCs/>
          <w:sz w:val="24"/>
          <w:szCs w:val="24"/>
        </w:rPr>
        <w:t>» (ЄДРПОУ 40433772)</w:t>
      </w:r>
      <w:r w:rsidRPr="00B17A01">
        <w:rPr>
          <w:rFonts w:ascii="Times New Roman" w:hAnsi="Times New Roman" w:cs="Times New Roman"/>
          <w:iCs/>
          <w:lang w:val="uk-UA" w:bidi="uk-UA"/>
        </w:rPr>
        <w:t xml:space="preserve"> </w:t>
      </w:r>
      <w:r>
        <w:rPr>
          <w:rFonts w:ascii="Times New Roman" w:hAnsi="Times New Roman" w:cs="Times New Roman"/>
          <w:iCs/>
          <w:lang w:val="uk-UA"/>
        </w:rPr>
        <w:t>у задоволені скарги від 20</w:t>
      </w:r>
      <w:r w:rsidRPr="00EA434D">
        <w:rPr>
          <w:rFonts w:ascii="Times New Roman" w:hAnsi="Times New Roman" w:cs="Times New Roman"/>
          <w:iCs/>
        </w:rPr>
        <w:t>.06.2025 №</w:t>
      </w:r>
      <w:r>
        <w:rPr>
          <w:rFonts w:ascii="Times New Roman" w:hAnsi="Times New Roman" w:cs="Times New Roman"/>
          <w:iCs/>
        </w:rPr>
        <w:t xml:space="preserve"> </w:t>
      </w:r>
      <w:r>
        <w:rPr>
          <w:rFonts w:ascii="Times New Roman" w:hAnsi="Times New Roman" w:cs="Times New Roman"/>
          <w:iCs/>
          <w:lang w:val="uk-UA"/>
        </w:rPr>
        <w:t>б/н.</w:t>
      </w:r>
    </w:p>
    <w:p w14:paraId="38583DA9" w14:textId="77777777" w:rsidR="006367A0" w:rsidRDefault="006367A0" w:rsidP="006367A0">
      <w:pPr>
        <w:spacing w:after="0" w:line="276" w:lineRule="auto"/>
        <w:ind w:left="142" w:right="37"/>
        <w:jc w:val="both"/>
        <w:rPr>
          <w:rFonts w:ascii="Times New Roman" w:hAnsi="Times New Roman" w:cs="Times New Roman"/>
          <w:bCs/>
          <w:iCs/>
          <w:lang w:bidi="uk-UA"/>
        </w:rPr>
      </w:pPr>
    </w:p>
    <w:p w14:paraId="21EEF701" w14:textId="5263DD4B" w:rsidR="00DF7387" w:rsidRPr="00C42202" w:rsidRDefault="00DF7387" w:rsidP="00DF7387">
      <w:pPr>
        <w:spacing w:after="0" w:line="276" w:lineRule="auto"/>
        <w:ind w:left="142" w:right="-144"/>
        <w:jc w:val="both"/>
        <w:rPr>
          <w:rFonts w:ascii="Times New Roman" w:hAnsi="Times New Roman" w:cs="Times New Roman"/>
          <w:b/>
          <w:iCs/>
        </w:rPr>
      </w:pPr>
      <w:r w:rsidRPr="00C42202">
        <w:rPr>
          <w:rFonts w:ascii="Times New Roman" w:hAnsi="Times New Roman" w:cs="Times New Roman"/>
          <w:b/>
          <w:iCs/>
        </w:rPr>
        <w:t xml:space="preserve">По питанню </w:t>
      </w:r>
      <w:r>
        <w:rPr>
          <w:rFonts w:ascii="Times New Roman" w:hAnsi="Times New Roman" w:cs="Times New Roman"/>
          <w:b/>
          <w:iCs/>
        </w:rPr>
        <w:t>третьому</w:t>
      </w:r>
      <w:r w:rsidRPr="00C42202">
        <w:rPr>
          <w:rFonts w:ascii="Times New Roman" w:hAnsi="Times New Roman" w:cs="Times New Roman"/>
          <w:b/>
          <w:iCs/>
        </w:rPr>
        <w:t xml:space="preserve"> Порядку денного</w:t>
      </w:r>
    </w:p>
    <w:p w14:paraId="28076477" w14:textId="77777777" w:rsidR="0058431F" w:rsidRPr="0058431F" w:rsidRDefault="0058431F" w:rsidP="0058431F">
      <w:pPr>
        <w:spacing w:after="0" w:line="276" w:lineRule="auto"/>
        <w:ind w:left="142" w:right="37"/>
        <w:rPr>
          <w:rFonts w:ascii="Times New Roman" w:hAnsi="Times New Roman" w:cs="Times New Roman"/>
          <w:b/>
          <w:i/>
        </w:rPr>
      </w:pPr>
      <w:r w:rsidRPr="0058431F">
        <w:rPr>
          <w:rFonts w:ascii="Times New Roman" w:hAnsi="Times New Roman" w:cs="Times New Roman"/>
          <w:b/>
          <w:i/>
        </w:rPr>
        <w:t>Встановлено:</w:t>
      </w:r>
    </w:p>
    <w:p w14:paraId="23BB5515" w14:textId="77777777" w:rsidR="00E94040" w:rsidRDefault="0058431F" w:rsidP="00E94040">
      <w:pPr>
        <w:pStyle w:val="a9"/>
        <w:numPr>
          <w:ilvl w:val="0"/>
          <w:numId w:val="35"/>
        </w:numPr>
        <w:spacing w:after="0" w:line="240" w:lineRule="auto"/>
        <w:ind w:left="426" w:right="37"/>
        <w:jc w:val="both"/>
        <w:rPr>
          <w:rFonts w:ascii="Times New Roman" w:hAnsi="Times New Roman" w:cs="Times New Roman"/>
          <w:bCs/>
          <w:iCs/>
          <w:lang w:val="uk-UA" w:bidi="uk-UA"/>
        </w:rPr>
      </w:pPr>
      <w:r w:rsidRPr="00E94040">
        <w:rPr>
          <w:rFonts w:ascii="Times New Roman" w:hAnsi="Times New Roman" w:cs="Times New Roman"/>
          <w:bCs/>
          <w:iCs/>
          <w:lang w:val="uk-UA" w:bidi="uk-UA"/>
        </w:rPr>
        <w:t>Дніпровська філія ТОВ «Газорозподільні мережі України» не є замовником у розумінні Закону України «Про публічні закупівлі» та під час здійснення закупівель керується внутрішніми нормативними документами, що регулюють здійснення закупівель, зокрема, Регламентом взаємодії структурних та відокремлених підрозділів ТОВ «Газорозподільні мережі України» під час здійснення закупівель товарів, робіт та послуг, затвердженого рішенням Правління ТОВ «Газорозподільні мережі України» (протокол від 13.03.2025 №10);</w:t>
      </w:r>
    </w:p>
    <w:p w14:paraId="6AAE83F0" w14:textId="77777777" w:rsidR="00894847" w:rsidRDefault="00894847" w:rsidP="00894847">
      <w:pPr>
        <w:pStyle w:val="a9"/>
        <w:spacing w:after="0" w:line="240" w:lineRule="auto"/>
        <w:ind w:left="426" w:right="37"/>
        <w:jc w:val="both"/>
        <w:rPr>
          <w:rFonts w:ascii="Times New Roman" w:hAnsi="Times New Roman" w:cs="Times New Roman"/>
          <w:bCs/>
          <w:iCs/>
          <w:lang w:val="uk-UA" w:bidi="uk-UA"/>
        </w:rPr>
      </w:pPr>
    </w:p>
    <w:p w14:paraId="00C915D8" w14:textId="2C1FBDB4" w:rsidR="0058431F" w:rsidRPr="00894847" w:rsidRDefault="0058431F" w:rsidP="00181B8A">
      <w:pPr>
        <w:pStyle w:val="a9"/>
        <w:numPr>
          <w:ilvl w:val="0"/>
          <w:numId w:val="35"/>
        </w:numPr>
        <w:spacing w:after="0" w:line="240" w:lineRule="auto"/>
        <w:ind w:left="142" w:right="37"/>
        <w:jc w:val="both"/>
        <w:rPr>
          <w:rFonts w:ascii="Times New Roman" w:hAnsi="Times New Roman" w:cs="Times New Roman"/>
          <w:b/>
          <w:i/>
          <w:lang w:bidi="uk-UA"/>
        </w:rPr>
      </w:pPr>
      <w:proofErr w:type="spellStart"/>
      <w:r w:rsidRPr="00894847">
        <w:rPr>
          <w:rFonts w:ascii="Times New Roman" w:hAnsi="Times New Roman" w:cs="Times New Roman"/>
          <w:bCs/>
          <w:iCs/>
          <w:lang w:bidi="uk-UA"/>
        </w:rPr>
        <w:t>Документацією</w:t>
      </w:r>
      <w:proofErr w:type="spellEnd"/>
      <w:r w:rsidRPr="00894847">
        <w:rPr>
          <w:rFonts w:ascii="Times New Roman" w:hAnsi="Times New Roman" w:cs="Times New Roman"/>
          <w:bCs/>
          <w:iCs/>
          <w:lang w:bidi="uk-UA"/>
        </w:rPr>
        <w:t xml:space="preserve"> </w:t>
      </w:r>
      <w:proofErr w:type="spellStart"/>
      <w:r w:rsidRPr="00894847">
        <w:rPr>
          <w:rFonts w:ascii="Times New Roman" w:hAnsi="Times New Roman" w:cs="Times New Roman"/>
          <w:bCs/>
          <w:iCs/>
          <w:lang w:bidi="uk-UA"/>
        </w:rPr>
        <w:t>закупівлі</w:t>
      </w:r>
      <w:proofErr w:type="spellEnd"/>
      <w:r w:rsidRPr="00894847">
        <w:rPr>
          <w:rFonts w:ascii="Times New Roman" w:hAnsi="Times New Roman" w:cs="Times New Roman"/>
          <w:bCs/>
          <w:iCs/>
          <w:lang w:bidi="uk-UA"/>
        </w:rPr>
        <w:t xml:space="preserve"> не </w:t>
      </w:r>
      <w:proofErr w:type="spellStart"/>
      <w:r w:rsidRPr="00894847">
        <w:rPr>
          <w:rFonts w:ascii="Times New Roman" w:hAnsi="Times New Roman" w:cs="Times New Roman"/>
          <w:bCs/>
          <w:iCs/>
          <w:lang w:bidi="uk-UA"/>
        </w:rPr>
        <w:t>конкретизовано</w:t>
      </w:r>
      <w:proofErr w:type="spellEnd"/>
      <w:r w:rsidR="00711CF2" w:rsidRPr="00894847">
        <w:rPr>
          <w:rFonts w:ascii="Times New Roman" w:hAnsi="Times New Roman" w:cs="Times New Roman"/>
          <w:bCs/>
          <w:iCs/>
          <w:lang w:bidi="uk-UA"/>
        </w:rPr>
        <w:t xml:space="preserve"> </w:t>
      </w:r>
      <w:proofErr w:type="spellStart"/>
      <w:r w:rsidR="00711CF2" w:rsidRPr="00894847">
        <w:rPr>
          <w:rFonts w:ascii="Times New Roman" w:hAnsi="Times New Roman" w:cs="Times New Roman"/>
          <w:bCs/>
          <w:iCs/>
          <w:lang w:bidi="uk-UA"/>
        </w:rPr>
        <w:t>стосовно</w:t>
      </w:r>
      <w:proofErr w:type="spellEnd"/>
      <w:r w:rsidR="00711CF2" w:rsidRPr="00894847">
        <w:rPr>
          <w:rFonts w:ascii="Times New Roman" w:hAnsi="Times New Roman" w:cs="Times New Roman"/>
          <w:bCs/>
          <w:iCs/>
          <w:lang w:bidi="uk-UA"/>
        </w:rPr>
        <w:t xml:space="preserve"> того, </w:t>
      </w:r>
      <w:proofErr w:type="spellStart"/>
      <w:r w:rsidRPr="00894847">
        <w:rPr>
          <w:rFonts w:ascii="Times New Roman" w:hAnsi="Times New Roman" w:cs="Times New Roman"/>
          <w:bCs/>
          <w:iCs/>
          <w:lang w:bidi="uk-UA"/>
        </w:rPr>
        <w:t>яким</w:t>
      </w:r>
      <w:proofErr w:type="spellEnd"/>
      <w:r w:rsidRPr="00894847">
        <w:rPr>
          <w:rFonts w:ascii="Times New Roman" w:hAnsi="Times New Roman" w:cs="Times New Roman"/>
          <w:bCs/>
          <w:iCs/>
          <w:lang w:bidi="uk-UA"/>
        </w:rPr>
        <w:t xml:space="preserve"> документом </w:t>
      </w:r>
      <w:r w:rsidR="00711CF2" w:rsidRPr="00894847">
        <w:rPr>
          <w:rFonts w:ascii="Times New Roman" w:hAnsi="Times New Roman" w:cs="Times New Roman"/>
          <w:bCs/>
          <w:iCs/>
          <w:lang w:bidi="uk-UA"/>
        </w:rPr>
        <w:t xml:space="preserve">повинно бути </w:t>
      </w:r>
      <w:proofErr w:type="spellStart"/>
      <w:r w:rsidR="00711CF2" w:rsidRPr="00894847">
        <w:rPr>
          <w:rFonts w:ascii="Times New Roman" w:hAnsi="Times New Roman" w:cs="Times New Roman"/>
          <w:bCs/>
          <w:iCs/>
          <w:lang w:bidi="uk-UA"/>
        </w:rPr>
        <w:t>підтверджена</w:t>
      </w:r>
      <w:proofErr w:type="spellEnd"/>
      <w:r w:rsidR="00711CF2" w:rsidRPr="00894847">
        <w:rPr>
          <w:rFonts w:ascii="Times New Roman" w:hAnsi="Times New Roman" w:cs="Times New Roman"/>
          <w:bCs/>
          <w:iCs/>
          <w:lang w:bidi="uk-UA"/>
        </w:rPr>
        <w:t xml:space="preserve"> </w:t>
      </w:r>
      <w:proofErr w:type="spellStart"/>
      <w:r w:rsidR="00711CF2" w:rsidRPr="00894847">
        <w:rPr>
          <w:rFonts w:ascii="Times New Roman" w:hAnsi="Times New Roman" w:cs="Times New Roman"/>
          <w:bCs/>
          <w:iCs/>
          <w:lang w:bidi="uk-UA"/>
        </w:rPr>
        <w:t>відповідність</w:t>
      </w:r>
      <w:proofErr w:type="spellEnd"/>
      <w:r w:rsidR="00711CF2" w:rsidRPr="00894847">
        <w:rPr>
          <w:rFonts w:ascii="Times New Roman" w:hAnsi="Times New Roman" w:cs="Times New Roman"/>
          <w:bCs/>
          <w:iCs/>
          <w:lang w:bidi="uk-UA"/>
        </w:rPr>
        <w:t xml:space="preserve"> </w:t>
      </w:r>
      <w:proofErr w:type="spellStart"/>
      <w:r w:rsidR="00711CF2" w:rsidRPr="00894847">
        <w:rPr>
          <w:rFonts w:ascii="Times New Roman" w:hAnsi="Times New Roman" w:cs="Times New Roman"/>
          <w:bCs/>
          <w:iCs/>
          <w:lang w:bidi="uk-UA"/>
        </w:rPr>
        <w:t>пропозицій</w:t>
      </w:r>
      <w:proofErr w:type="spellEnd"/>
      <w:r w:rsidR="00711CF2" w:rsidRPr="00894847">
        <w:rPr>
          <w:rFonts w:ascii="Times New Roman" w:hAnsi="Times New Roman" w:cs="Times New Roman"/>
          <w:bCs/>
          <w:iCs/>
          <w:lang w:bidi="uk-UA"/>
        </w:rPr>
        <w:t xml:space="preserve"> </w:t>
      </w:r>
      <w:proofErr w:type="spellStart"/>
      <w:r w:rsidR="00711CF2" w:rsidRPr="00894847">
        <w:rPr>
          <w:rFonts w:ascii="Times New Roman" w:hAnsi="Times New Roman" w:cs="Times New Roman"/>
          <w:bCs/>
          <w:iCs/>
          <w:lang w:bidi="uk-UA"/>
        </w:rPr>
        <w:t>учасників</w:t>
      </w:r>
      <w:proofErr w:type="spellEnd"/>
      <w:r w:rsidR="00711CF2" w:rsidRPr="00894847">
        <w:rPr>
          <w:rFonts w:ascii="Times New Roman" w:hAnsi="Times New Roman" w:cs="Times New Roman"/>
          <w:bCs/>
          <w:iCs/>
          <w:lang w:bidi="uk-UA"/>
        </w:rPr>
        <w:t xml:space="preserve"> </w:t>
      </w:r>
      <w:proofErr w:type="spellStart"/>
      <w:r w:rsidR="00711CF2" w:rsidRPr="00894847">
        <w:rPr>
          <w:rFonts w:ascii="Times New Roman" w:hAnsi="Times New Roman" w:cs="Times New Roman"/>
          <w:bCs/>
          <w:iCs/>
          <w:lang w:bidi="uk-UA"/>
        </w:rPr>
        <w:t>встановленим</w:t>
      </w:r>
      <w:proofErr w:type="spellEnd"/>
      <w:r w:rsidR="00711CF2" w:rsidRPr="00894847">
        <w:rPr>
          <w:rFonts w:ascii="Times New Roman" w:hAnsi="Times New Roman" w:cs="Times New Roman"/>
          <w:bCs/>
          <w:iCs/>
          <w:lang w:bidi="uk-UA"/>
        </w:rPr>
        <w:t xml:space="preserve"> </w:t>
      </w:r>
      <w:proofErr w:type="spellStart"/>
      <w:r w:rsidR="00711CF2" w:rsidRPr="00894847">
        <w:rPr>
          <w:rFonts w:ascii="Times New Roman" w:hAnsi="Times New Roman" w:cs="Times New Roman"/>
          <w:bCs/>
          <w:iCs/>
          <w:lang w:bidi="uk-UA"/>
        </w:rPr>
        <w:t>технічним</w:t>
      </w:r>
      <w:proofErr w:type="spellEnd"/>
      <w:r w:rsidR="00711CF2" w:rsidRPr="00894847">
        <w:rPr>
          <w:rFonts w:ascii="Times New Roman" w:hAnsi="Times New Roman" w:cs="Times New Roman"/>
          <w:bCs/>
          <w:iCs/>
          <w:lang w:bidi="uk-UA"/>
        </w:rPr>
        <w:t xml:space="preserve"> і </w:t>
      </w:r>
      <w:proofErr w:type="spellStart"/>
      <w:r w:rsidR="00711CF2" w:rsidRPr="00894847">
        <w:rPr>
          <w:rFonts w:ascii="Times New Roman" w:hAnsi="Times New Roman" w:cs="Times New Roman"/>
          <w:bCs/>
          <w:iCs/>
          <w:lang w:bidi="uk-UA"/>
        </w:rPr>
        <w:t>якісним</w:t>
      </w:r>
      <w:proofErr w:type="spellEnd"/>
      <w:r w:rsidR="00711CF2" w:rsidRPr="00894847">
        <w:rPr>
          <w:rFonts w:ascii="Times New Roman" w:hAnsi="Times New Roman" w:cs="Times New Roman"/>
          <w:bCs/>
          <w:iCs/>
          <w:lang w:bidi="uk-UA"/>
        </w:rPr>
        <w:t xml:space="preserve"> </w:t>
      </w:r>
      <w:proofErr w:type="spellStart"/>
      <w:r w:rsidR="00711CF2" w:rsidRPr="00894847">
        <w:rPr>
          <w:rFonts w:ascii="Times New Roman" w:hAnsi="Times New Roman" w:cs="Times New Roman"/>
          <w:bCs/>
          <w:iCs/>
          <w:lang w:bidi="uk-UA"/>
        </w:rPr>
        <w:t>вимогам</w:t>
      </w:r>
      <w:proofErr w:type="spellEnd"/>
      <w:r w:rsidR="00711CF2" w:rsidRPr="00894847">
        <w:rPr>
          <w:rFonts w:ascii="Times New Roman" w:hAnsi="Times New Roman" w:cs="Times New Roman"/>
          <w:bCs/>
          <w:iCs/>
          <w:lang w:bidi="uk-UA"/>
        </w:rPr>
        <w:t xml:space="preserve"> до предмета </w:t>
      </w:r>
      <w:proofErr w:type="spellStart"/>
      <w:r w:rsidR="00711CF2" w:rsidRPr="00894847">
        <w:rPr>
          <w:rFonts w:ascii="Times New Roman" w:hAnsi="Times New Roman" w:cs="Times New Roman"/>
          <w:bCs/>
          <w:iCs/>
          <w:lang w:bidi="uk-UA"/>
        </w:rPr>
        <w:t>закупівлі</w:t>
      </w:r>
      <w:proofErr w:type="spellEnd"/>
      <w:r w:rsidR="00711CF2" w:rsidRPr="00894847">
        <w:rPr>
          <w:rFonts w:ascii="Times New Roman" w:hAnsi="Times New Roman" w:cs="Times New Roman"/>
          <w:bCs/>
          <w:iCs/>
          <w:lang w:bidi="uk-UA"/>
        </w:rPr>
        <w:t xml:space="preserve"> </w:t>
      </w:r>
      <w:r w:rsidRPr="00894847">
        <w:rPr>
          <w:rFonts w:ascii="Times New Roman" w:hAnsi="Times New Roman" w:cs="Times New Roman"/>
          <w:bCs/>
          <w:iCs/>
          <w:lang w:bidi="uk-UA"/>
        </w:rPr>
        <w:t xml:space="preserve">у </w:t>
      </w:r>
      <w:proofErr w:type="spellStart"/>
      <w:r w:rsidRPr="00894847">
        <w:rPr>
          <w:rFonts w:ascii="Times New Roman" w:hAnsi="Times New Roman" w:cs="Times New Roman"/>
          <w:bCs/>
          <w:iCs/>
          <w:lang w:bidi="uk-UA"/>
        </w:rPr>
        <w:t>складі</w:t>
      </w:r>
      <w:proofErr w:type="spellEnd"/>
      <w:r w:rsidRPr="00894847">
        <w:rPr>
          <w:rFonts w:ascii="Times New Roman" w:hAnsi="Times New Roman" w:cs="Times New Roman"/>
          <w:bCs/>
          <w:iCs/>
          <w:lang w:bidi="uk-UA"/>
        </w:rPr>
        <w:t xml:space="preserve"> </w:t>
      </w:r>
      <w:proofErr w:type="spellStart"/>
      <w:r w:rsidRPr="00894847">
        <w:rPr>
          <w:rFonts w:ascii="Times New Roman" w:hAnsi="Times New Roman" w:cs="Times New Roman"/>
          <w:bCs/>
          <w:iCs/>
          <w:lang w:bidi="uk-UA"/>
        </w:rPr>
        <w:t>своїх</w:t>
      </w:r>
      <w:proofErr w:type="spellEnd"/>
      <w:r w:rsidRPr="00894847">
        <w:rPr>
          <w:rFonts w:ascii="Times New Roman" w:hAnsi="Times New Roman" w:cs="Times New Roman"/>
          <w:bCs/>
          <w:iCs/>
          <w:lang w:bidi="uk-UA"/>
        </w:rPr>
        <w:t xml:space="preserve"> </w:t>
      </w:r>
      <w:proofErr w:type="spellStart"/>
      <w:r w:rsidRPr="00894847">
        <w:rPr>
          <w:rFonts w:ascii="Times New Roman" w:hAnsi="Times New Roman" w:cs="Times New Roman"/>
          <w:bCs/>
          <w:iCs/>
          <w:lang w:bidi="uk-UA"/>
        </w:rPr>
        <w:t>пропозицій</w:t>
      </w:r>
      <w:proofErr w:type="spellEnd"/>
      <w:r w:rsidRPr="00894847">
        <w:rPr>
          <w:rFonts w:ascii="Times New Roman" w:hAnsi="Times New Roman" w:cs="Times New Roman"/>
          <w:bCs/>
          <w:iCs/>
          <w:lang w:bidi="uk-UA"/>
        </w:rPr>
        <w:t xml:space="preserve"> для </w:t>
      </w:r>
      <w:proofErr w:type="spellStart"/>
      <w:r w:rsidRPr="00894847">
        <w:rPr>
          <w:rFonts w:ascii="Times New Roman" w:hAnsi="Times New Roman" w:cs="Times New Roman"/>
          <w:bCs/>
          <w:iCs/>
          <w:lang w:bidi="uk-UA"/>
        </w:rPr>
        <w:t>участі</w:t>
      </w:r>
      <w:proofErr w:type="spellEnd"/>
      <w:r w:rsidRPr="00894847">
        <w:rPr>
          <w:rFonts w:ascii="Times New Roman" w:hAnsi="Times New Roman" w:cs="Times New Roman"/>
          <w:bCs/>
          <w:iCs/>
          <w:lang w:bidi="uk-UA"/>
        </w:rPr>
        <w:t xml:space="preserve"> у </w:t>
      </w:r>
      <w:proofErr w:type="spellStart"/>
      <w:r w:rsidRPr="00894847">
        <w:rPr>
          <w:rFonts w:ascii="Times New Roman" w:hAnsi="Times New Roman" w:cs="Times New Roman"/>
          <w:bCs/>
          <w:iCs/>
          <w:lang w:bidi="uk-UA"/>
        </w:rPr>
        <w:t>закупівлі</w:t>
      </w:r>
      <w:proofErr w:type="spellEnd"/>
      <w:r w:rsidRPr="00894847">
        <w:rPr>
          <w:rFonts w:ascii="Times New Roman" w:hAnsi="Times New Roman" w:cs="Times New Roman"/>
          <w:bCs/>
          <w:iCs/>
          <w:lang w:bidi="uk-UA"/>
        </w:rPr>
        <w:t xml:space="preserve">. </w:t>
      </w:r>
      <w:proofErr w:type="spellStart"/>
      <w:r w:rsidRPr="00894847">
        <w:rPr>
          <w:rFonts w:ascii="Times New Roman" w:hAnsi="Times New Roman" w:cs="Times New Roman"/>
          <w:bCs/>
          <w:iCs/>
          <w:lang w:bidi="uk-UA"/>
        </w:rPr>
        <w:t>Зазначене</w:t>
      </w:r>
      <w:proofErr w:type="spellEnd"/>
      <w:r w:rsidRPr="00894847">
        <w:rPr>
          <w:rFonts w:ascii="Times New Roman" w:hAnsi="Times New Roman" w:cs="Times New Roman"/>
          <w:bCs/>
          <w:iCs/>
          <w:lang w:bidi="uk-UA"/>
        </w:rPr>
        <w:t xml:space="preserve"> </w:t>
      </w:r>
      <w:proofErr w:type="spellStart"/>
      <w:r w:rsidRPr="00894847">
        <w:rPr>
          <w:rFonts w:ascii="Times New Roman" w:hAnsi="Times New Roman" w:cs="Times New Roman"/>
          <w:bCs/>
          <w:iCs/>
          <w:lang w:bidi="uk-UA"/>
        </w:rPr>
        <w:t>унеможливлює</w:t>
      </w:r>
      <w:proofErr w:type="spellEnd"/>
      <w:r w:rsidRPr="00894847">
        <w:rPr>
          <w:rFonts w:ascii="Times New Roman" w:hAnsi="Times New Roman" w:cs="Times New Roman"/>
          <w:bCs/>
          <w:iCs/>
          <w:lang w:bidi="uk-UA"/>
        </w:rPr>
        <w:t xml:space="preserve"> </w:t>
      </w:r>
      <w:proofErr w:type="spellStart"/>
      <w:r w:rsidRPr="00894847">
        <w:rPr>
          <w:rFonts w:ascii="Times New Roman" w:hAnsi="Times New Roman" w:cs="Times New Roman"/>
          <w:bCs/>
          <w:iCs/>
          <w:lang w:bidi="uk-UA"/>
        </w:rPr>
        <w:t>проведення</w:t>
      </w:r>
      <w:proofErr w:type="spellEnd"/>
      <w:r w:rsidRPr="00894847">
        <w:rPr>
          <w:rFonts w:ascii="Times New Roman" w:hAnsi="Times New Roman" w:cs="Times New Roman"/>
          <w:bCs/>
          <w:iCs/>
          <w:lang w:bidi="uk-UA"/>
        </w:rPr>
        <w:t xml:space="preserve"> </w:t>
      </w:r>
      <w:proofErr w:type="spellStart"/>
      <w:r w:rsidRPr="00894847">
        <w:rPr>
          <w:rFonts w:ascii="Times New Roman" w:hAnsi="Times New Roman" w:cs="Times New Roman"/>
          <w:bCs/>
          <w:iCs/>
          <w:lang w:bidi="uk-UA"/>
        </w:rPr>
        <w:t>оцінки</w:t>
      </w:r>
      <w:proofErr w:type="spellEnd"/>
      <w:r w:rsidRPr="00894847">
        <w:rPr>
          <w:rFonts w:ascii="Times New Roman" w:hAnsi="Times New Roman" w:cs="Times New Roman"/>
          <w:bCs/>
          <w:iCs/>
          <w:lang w:bidi="uk-UA"/>
        </w:rPr>
        <w:t xml:space="preserve"> </w:t>
      </w:r>
      <w:proofErr w:type="spellStart"/>
      <w:r w:rsidRPr="00894847">
        <w:rPr>
          <w:rFonts w:ascii="Times New Roman" w:hAnsi="Times New Roman" w:cs="Times New Roman"/>
          <w:bCs/>
          <w:iCs/>
          <w:lang w:bidi="uk-UA"/>
        </w:rPr>
        <w:t>пропозицій</w:t>
      </w:r>
      <w:proofErr w:type="spellEnd"/>
      <w:r w:rsidRPr="00894847">
        <w:rPr>
          <w:rFonts w:ascii="Times New Roman" w:hAnsi="Times New Roman" w:cs="Times New Roman"/>
          <w:bCs/>
          <w:iCs/>
          <w:lang w:bidi="uk-UA"/>
        </w:rPr>
        <w:t xml:space="preserve"> </w:t>
      </w:r>
      <w:proofErr w:type="spellStart"/>
      <w:r w:rsidRPr="00894847">
        <w:rPr>
          <w:rFonts w:ascii="Times New Roman" w:hAnsi="Times New Roman" w:cs="Times New Roman"/>
          <w:bCs/>
          <w:iCs/>
          <w:lang w:bidi="uk-UA"/>
        </w:rPr>
        <w:t>учасників</w:t>
      </w:r>
      <w:proofErr w:type="spellEnd"/>
      <w:r w:rsidRPr="00894847">
        <w:rPr>
          <w:rFonts w:ascii="Times New Roman" w:hAnsi="Times New Roman" w:cs="Times New Roman"/>
          <w:bCs/>
          <w:iCs/>
          <w:lang w:bidi="uk-UA"/>
        </w:rPr>
        <w:t xml:space="preserve">, в </w:t>
      </w:r>
      <w:proofErr w:type="spellStart"/>
      <w:r w:rsidRPr="00894847">
        <w:rPr>
          <w:rFonts w:ascii="Times New Roman" w:hAnsi="Times New Roman" w:cs="Times New Roman"/>
          <w:bCs/>
          <w:iCs/>
          <w:lang w:bidi="uk-UA"/>
        </w:rPr>
        <w:t>частині</w:t>
      </w:r>
      <w:proofErr w:type="spellEnd"/>
      <w:r w:rsidRPr="00894847">
        <w:rPr>
          <w:rFonts w:ascii="Times New Roman" w:hAnsi="Times New Roman" w:cs="Times New Roman"/>
          <w:bCs/>
          <w:iCs/>
          <w:lang w:bidi="uk-UA"/>
        </w:rPr>
        <w:t xml:space="preserve"> </w:t>
      </w:r>
      <w:proofErr w:type="spellStart"/>
      <w:r w:rsidRPr="00894847">
        <w:rPr>
          <w:rFonts w:ascii="Times New Roman" w:hAnsi="Times New Roman" w:cs="Times New Roman"/>
          <w:bCs/>
          <w:iCs/>
          <w:lang w:bidi="uk-UA"/>
        </w:rPr>
        <w:t>встановлення</w:t>
      </w:r>
      <w:proofErr w:type="spellEnd"/>
      <w:r w:rsidRPr="00894847">
        <w:rPr>
          <w:rFonts w:ascii="Times New Roman" w:hAnsi="Times New Roman" w:cs="Times New Roman"/>
          <w:bCs/>
          <w:iCs/>
          <w:lang w:bidi="uk-UA"/>
        </w:rPr>
        <w:t xml:space="preserve"> </w:t>
      </w:r>
      <w:proofErr w:type="spellStart"/>
      <w:r w:rsidRPr="00894847">
        <w:rPr>
          <w:rFonts w:ascii="Times New Roman" w:hAnsi="Times New Roman" w:cs="Times New Roman"/>
          <w:bCs/>
          <w:iCs/>
          <w:lang w:bidi="uk-UA"/>
        </w:rPr>
        <w:t>відповідності</w:t>
      </w:r>
      <w:proofErr w:type="spellEnd"/>
      <w:r w:rsidRPr="00894847">
        <w:rPr>
          <w:rFonts w:ascii="Times New Roman" w:hAnsi="Times New Roman" w:cs="Times New Roman"/>
          <w:bCs/>
          <w:iCs/>
          <w:lang w:bidi="uk-UA"/>
        </w:rPr>
        <w:t xml:space="preserve"> </w:t>
      </w:r>
      <w:proofErr w:type="spellStart"/>
      <w:r w:rsidRPr="00894847">
        <w:rPr>
          <w:rFonts w:ascii="Times New Roman" w:hAnsi="Times New Roman" w:cs="Times New Roman"/>
          <w:bCs/>
          <w:iCs/>
          <w:lang w:bidi="uk-UA"/>
        </w:rPr>
        <w:t>технічним</w:t>
      </w:r>
      <w:proofErr w:type="spellEnd"/>
      <w:r w:rsidRPr="00894847">
        <w:rPr>
          <w:rFonts w:ascii="Times New Roman" w:hAnsi="Times New Roman" w:cs="Times New Roman"/>
          <w:bCs/>
          <w:iCs/>
          <w:lang w:bidi="uk-UA"/>
        </w:rPr>
        <w:t xml:space="preserve"> та </w:t>
      </w:r>
      <w:proofErr w:type="spellStart"/>
      <w:r w:rsidRPr="00894847">
        <w:rPr>
          <w:rFonts w:ascii="Times New Roman" w:hAnsi="Times New Roman" w:cs="Times New Roman"/>
          <w:bCs/>
          <w:iCs/>
          <w:lang w:bidi="uk-UA"/>
        </w:rPr>
        <w:t>якісним</w:t>
      </w:r>
      <w:proofErr w:type="spellEnd"/>
      <w:r w:rsidRPr="00894847">
        <w:rPr>
          <w:rFonts w:ascii="Times New Roman" w:hAnsi="Times New Roman" w:cs="Times New Roman"/>
          <w:bCs/>
          <w:iCs/>
          <w:lang w:bidi="uk-UA"/>
        </w:rPr>
        <w:t xml:space="preserve"> </w:t>
      </w:r>
      <w:proofErr w:type="spellStart"/>
      <w:r w:rsidRPr="00894847">
        <w:rPr>
          <w:rFonts w:ascii="Times New Roman" w:hAnsi="Times New Roman" w:cs="Times New Roman"/>
          <w:bCs/>
          <w:iCs/>
          <w:lang w:bidi="uk-UA"/>
        </w:rPr>
        <w:t>вимогам</w:t>
      </w:r>
      <w:proofErr w:type="spellEnd"/>
      <w:r w:rsidRPr="00894847">
        <w:rPr>
          <w:rFonts w:ascii="Times New Roman" w:hAnsi="Times New Roman" w:cs="Times New Roman"/>
          <w:bCs/>
          <w:iCs/>
          <w:lang w:bidi="uk-UA"/>
        </w:rPr>
        <w:t xml:space="preserve"> </w:t>
      </w:r>
      <w:proofErr w:type="spellStart"/>
      <w:r w:rsidR="00711CF2" w:rsidRPr="00894847">
        <w:rPr>
          <w:rFonts w:ascii="Times New Roman" w:hAnsi="Times New Roman" w:cs="Times New Roman"/>
          <w:bCs/>
          <w:iCs/>
          <w:lang w:bidi="uk-UA"/>
        </w:rPr>
        <w:t>З</w:t>
      </w:r>
      <w:r w:rsidRPr="00894847">
        <w:rPr>
          <w:rFonts w:ascii="Times New Roman" w:hAnsi="Times New Roman" w:cs="Times New Roman"/>
          <w:bCs/>
          <w:iCs/>
          <w:lang w:bidi="uk-UA"/>
        </w:rPr>
        <w:t>амовника</w:t>
      </w:r>
      <w:proofErr w:type="spellEnd"/>
      <w:r w:rsidR="00894847">
        <w:rPr>
          <w:rFonts w:ascii="Times New Roman" w:hAnsi="Times New Roman" w:cs="Times New Roman"/>
          <w:bCs/>
          <w:iCs/>
          <w:lang w:val="uk-UA" w:bidi="uk-UA"/>
        </w:rPr>
        <w:t>.</w:t>
      </w:r>
    </w:p>
    <w:p w14:paraId="75D871AF" w14:textId="77777777" w:rsidR="00894847" w:rsidRPr="00894847" w:rsidRDefault="00894847" w:rsidP="00894847">
      <w:pPr>
        <w:pStyle w:val="a9"/>
        <w:spacing w:after="0" w:line="240" w:lineRule="auto"/>
        <w:ind w:left="142" w:right="37"/>
        <w:jc w:val="both"/>
        <w:rPr>
          <w:rFonts w:ascii="Times New Roman" w:hAnsi="Times New Roman" w:cs="Times New Roman"/>
          <w:b/>
          <w:i/>
          <w:lang w:bidi="uk-UA"/>
        </w:rPr>
      </w:pPr>
    </w:p>
    <w:p w14:paraId="299B6A07" w14:textId="3512E835" w:rsidR="00B15C90" w:rsidRPr="00E94040" w:rsidRDefault="0058431F" w:rsidP="00E94040">
      <w:pPr>
        <w:spacing w:after="0" w:line="240" w:lineRule="auto"/>
        <w:ind w:left="142" w:right="37"/>
        <w:jc w:val="both"/>
        <w:rPr>
          <w:rFonts w:ascii="Times New Roman" w:hAnsi="Times New Roman" w:cs="Times New Roman"/>
          <w:b/>
          <w:i/>
          <w:lang w:bidi="uk-UA"/>
        </w:rPr>
      </w:pPr>
      <w:r w:rsidRPr="0058431F">
        <w:rPr>
          <w:rFonts w:ascii="Times New Roman" w:hAnsi="Times New Roman" w:cs="Times New Roman"/>
          <w:b/>
          <w:i/>
          <w:lang w:bidi="uk-UA"/>
        </w:rPr>
        <w:t>Вирішено:</w:t>
      </w:r>
    </w:p>
    <w:p w14:paraId="26697ED2" w14:textId="3B6E1E7E" w:rsidR="0058431F" w:rsidRPr="00E94040" w:rsidRDefault="00711CF2" w:rsidP="0058431F">
      <w:pPr>
        <w:pStyle w:val="a9"/>
        <w:numPr>
          <w:ilvl w:val="0"/>
          <w:numId w:val="33"/>
        </w:numPr>
        <w:spacing w:after="0" w:line="240" w:lineRule="auto"/>
        <w:ind w:left="426" w:right="37" w:hanging="284"/>
        <w:jc w:val="both"/>
        <w:rPr>
          <w:rFonts w:ascii="Times New Roman" w:hAnsi="Times New Roman" w:cs="Times New Roman"/>
          <w:bCs/>
          <w:iCs/>
          <w:lang w:val="uk-UA" w:bidi="uk-UA"/>
        </w:rPr>
      </w:pPr>
      <w:r>
        <w:rPr>
          <w:rFonts w:ascii="Times New Roman" w:hAnsi="Times New Roman" w:cs="Times New Roman"/>
          <w:bCs/>
          <w:iCs/>
          <w:lang w:val="uk-UA" w:bidi="uk-UA"/>
        </w:rPr>
        <w:t>Р</w:t>
      </w:r>
      <w:r w:rsidR="0058431F" w:rsidRPr="0058431F">
        <w:rPr>
          <w:rFonts w:ascii="Times New Roman" w:hAnsi="Times New Roman" w:cs="Times New Roman"/>
          <w:bCs/>
          <w:iCs/>
          <w:lang w:val="uk-UA" w:bidi="uk-UA"/>
        </w:rPr>
        <w:t xml:space="preserve">екомендувати уповноваженій особі скасувати закупівлю  </w:t>
      </w:r>
      <w:r w:rsidR="0058431F" w:rsidRPr="0058431F">
        <w:rPr>
          <w:rFonts w:ascii="Times New Roman" w:hAnsi="Times New Roman" w:cs="Times New Roman"/>
          <w:iCs/>
          <w:lang w:val="uk-UA"/>
        </w:rPr>
        <w:t>UA-2025-05-27-003573-a</w:t>
      </w:r>
      <w:r w:rsidR="0058431F" w:rsidRPr="0058431F">
        <w:rPr>
          <w:rFonts w:ascii="Times New Roman" w:hAnsi="Times New Roman" w:cs="Times New Roman"/>
          <w:iCs/>
          <w:lang w:val="uk-UA" w:bidi="uk-UA"/>
        </w:rPr>
        <w:t xml:space="preserve">, у зв’язку </w:t>
      </w:r>
      <w:r>
        <w:rPr>
          <w:rFonts w:ascii="Times New Roman" w:hAnsi="Times New Roman" w:cs="Times New Roman"/>
          <w:iCs/>
          <w:lang w:val="uk-UA" w:bidi="uk-UA"/>
        </w:rPr>
        <w:t>і</w:t>
      </w:r>
      <w:r w:rsidR="0058431F" w:rsidRPr="0058431F">
        <w:rPr>
          <w:rFonts w:ascii="Times New Roman" w:hAnsi="Times New Roman" w:cs="Times New Roman"/>
          <w:iCs/>
          <w:lang w:val="uk-UA" w:bidi="uk-UA"/>
        </w:rPr>
        <w:t xml:space="preserve">з ризиком </w:t>
      </w:r>
      <w:r>
        <w:rPr>
          <w:rFonts w:ascii="Times New Roman" w:hAnsi="Times New Roman" w:cs="Times New Roman"/>
          <w:iCs/>
          <w:lang w:val="uk-UA" w:bidi="uk-UA"/>
        </w:rPr>
        <w:t>закупівлі</w:t>
      </w:r>
      <w:r w:rsidRPr="0058431F">
        <w:rPr>
          <w:rFonts w:ascii="Times New Roman" w:hAnsi="Times New Roman" w:cs="Times New Roman"/>
          <w:iCs/>
          <w:lang w:val="uk-UA" w:bidi="uk-UA"/>
        </w:rPr>
        <w:t xml:space="preserve"> </w:t>
      </w:r>
      <w:r w:rsidR="0058431F" w:rsidRPr="0058431F">
        <w:rPr>
          <w:rFonts w:ascii="Times New Roman" w:hAnsi="Times New Roman" w:cs="Times New Roman"/>
          <w:iCs/>
          <w:lang w:val="uk-UA" w:bidi="uk-UA"/>
        </w:rPr>
        <w:t>товарів, що не відповідають технічним та якісним вимогам до предмета закупівлі.</w:t>
      </w:r>
    </w:p>
    <w:p w14:paraId="38331355" w14:textId="32B52106" w:rsidR="0058431F" w:rsidRPr="00E94040" w:rsidRDefault="0058431F" w:rsidP="0058431F">
      <w:pPr>
        <w:pStyle w:val="a9"/>
        <w:numPr>
          <w:ilvl w:val="0"/>
          <w:numId w:val="33"/>
        </w:numPr>
        <w:spacing w:after="0" w:line="240" w:lineRule="auto"/>
        <w:ind w:left="426" w:right="37" w:hanging="284"/>
        <w:jc w:val="both"/>
        <w:rPr>
          <w:rFonts w:ascii="Times New Roman" w:hAnsi="Times New Roman" w:cs="Times New Roman"/>
          <w:bCs/>
          <w:iCs/>
          <w:lang w:val="uk-UA" w:bidi="uk-UA"/>
        </w:rPr>
      </w:pPr>
      <w:r w:rsidRPr="0058431F">
        <w:rPr>
          <w:rFonts w:ascii="Times New Roman" w:hAnsi="Times New Roman" w:cs="Times New Roman"/>
          <w:iCs/>
          <w:lang w:val="uk-UA"/>
        </w:rPr>
        <w:t xml:space="preserve">Головному інженеру та начальнику управління закупівель </w:t>
      </w:r>
      <w:r w:rsidR="00E71C0E">
        <w:rPr>
          <w:rFonts w:ascii="Times New Roman" w:hAnsi="Times New Roman" w:cs="Times New Roman"/>
          <w:iCs/>
          <w:lang w:val="uk-UA"/>
        </w:rPr>
        <w:t>Дніпровської</w:t>
      </w:r>
      <w:r w:rsidRPr="0058431F">
        <w:rPr>
          <w:rFonts w:ascii="Times New Roman" w:hAnsi="Times New Roman" w:cs="Times New Roman"/>
          <w:iCs/>
          <w:lang w:val="uk-UA"/>
        </w:rPr>
        <w:t xml:space="preserve"> філії ТОВ «Газорозподільні мережі України» вжити невідкладних заходів для забезпечення належного рівня підготовки матеріалів для проведення відповідних закупівель, зокрема в частині встановлення вимог до підтвердження учасниками закупівель відповідності пропозицій поданих для участі у </w:t>
      </w:r>
      <w:proofErr w:type="spellStart"/>
      <w:r w:rsidRPr="0058431F">
        <w:rPr>
          <w:rFonts w:ascii="Times New Roman" w:hAnsi="Times New Roman" w:cs="Times New Roman"/>
          <w:iCs/>
          <w:lang w:val="uk-UA"/>
        </w:rPr>
        <w:t>закупівлях</w:t>
      </w:r>
      <w:proofErr w:type="spellEnd"/>
      <w:r w:rsidRPr="0058431F">
        <w:rPr>
          <w:rFonts w:ascii="Times New Roman" w:hAnsi="Times New Roman" w:cs="Times New Roman"/>
          <w:iCs/>
          <w:lang w:val="uk-UA"/>
        </w:rPr>
        <w:t xml:space="preserve"> встановленим технічним, якісним та кількісним характеристикам до предмета закупівлі</w:t>
      </w:r>
      <w:r w:rsidR="00E71C0E">
        <w:rPr>
          <w:rFonts w:ascii="Times New Roman" w:hAnsi="Times New Roman" w:cs="Times New Roman"/>
          <w:iCs/>
          <w:lang w:val="uk-UA"/>
        </w:rPr>
        <w:t xml:space="preserve"> та відкоригувати </w:t>
      </w:r>
      <w:r w:rsidR="006C459D">
        <w:rPr>
          <w:rFonts w:ascii="Times New Roman" w:hAnsi="Times New Roman" w:cs="Times New Roman"/>
          <w:iCs/>
          <w:lang w:val="uk-UA"/>
        </w:rPr>
        <w:t xml:space="preserve">відповідне </w:t>
      </w:r>
      <w:r w:rsidR="00E71C0E">
        <w:rPr>
          <w:rFonts w:ascii="Times New Roman" w:hAnsi="Times New Roman" w:cs="Times New Roman"/>
          <w:iCs/>
          <w:lang w:val="uk-UA"/>
        </w:rPr>
        <w:t>технічне завдання</w:t>
      </w:r>
      <w:r w:rsidRPr="0058431F">
        <w:rPr>
          <w:rFonts w:ascii="Times New Roman" w:hAnsi="Times New Roman" w:cs="Times New Roman"/>
          <w:iCs/>
          <w:lang w:val="uk-UA"/>
        </w:rPr>
        <w:t>.</w:t>
      </w:r>
    </w:p>
    <w:p w14:paraId="0BFF8E41" w14:textId="2C2F7E74" w:rsidR="00E94040" w:rsidRPr="00E94040" w:rsidRDefault="00E94040" w:rsidP="0058431F">
      <w:pPr>
        <w:pStyle w:val="a9"/>
        <w:numPr>
          <w:ilvl w:val="0"/>
          <w:numId w:val="33"/>
        </w:numPr>
        <w:spacing w:after="0" w:line="240" w:lineRule="auto"/>
        <w:ind w:left="426" w:right="37" w:hanging="284"/>
        <w:jc w:val="both"/>
        <w:rPr>
          <w:rFonts w:ascii="Times New Roman" w:hAnsi="Times New Roman" w:cs="Times New Roman"/>
          <w:bCs/>
          <w:iCs/>
          <w:lang w:val="uk-UA" w:bidi="uk-UA"/>
        </w:rPr>
      </w:pPr>
      <w:r>
        <w:rPr>
          <w:rFonts w:ascii="Times New Roman" w:hAnsi="Times New Roman" w:cs="Times New Roman"/>
          <w:iCs/>
          <w:lang w:val="uk-UA"/>
        </w:rPr>
        <w:t xml:space="preserve">Задовільнити скаргу </w:t>
      </w:r>
      <w:proofErr w:type="spellStart"/>
      <w:r w:rsidRPr="00856F58">
        <w:rPr>
          <w:rFonts w:ascii="Times New Roman" w:hAnsi="Times New Roman" w:cs="Times New Roman"/>
          <w:iCs/>
          <w:sz w:val="24"/>
          <w:szCs w:val="24"/>
        </w:rPr>
        <w:t>Товариств</w:t>
      </w:r>
      <w:proofErr w:type="spellEnd"/>
      <w:r>
        <w:rPr>
          <w:rFonts w:ascii="Times New Roman" w:hAnsi="Times New Roman" w:cs="Times New Roman"/>
          <w:iCs/>
          <w:sz w:val="24"/>
          <w:szCs w:val="24"/>
          <w:lang w:val="uk-UA"/>
        </w:rPr>
        <w:t>а</w:t>
      </w:r>
      <w:r w:rsidRPr="00856F58">
        <w:rPr>
          <w:rFonts w:ascii="Times New Roman" w:hAnsi="Times New Roman" w:cs="Times New Roman"/>
          <w:iCs/>
          <w:sz w:val="24"/>
          <w:szCs w:val="24"/>
        </w:rPr>
        <w:t xml:space="preserve"> з </w:t>
      </w:r>
      <w:proofErr w:type="spellStart"/>
      <w:r w:rsidRPr="00856F58">
        <w:rPr>
          <w:rFonts w:ascii="Times New Roman" w:hAnsi="Times New Roman" w:cs="Times New Roman"/>
          <w:iCs/>
          <w:sz w:val="24"/>
          <w:szCs w:val="24"/>
        </w:rPr>
        <w:t>обмеженою</w:t>
      </w:r>
      <w:proofErr w:type="spellEnd"/>
      <w:r w:rsidRPr="00856F58">
        <w:rPr>
          <w:rFonts w:ascii="Times New Roman" w:hAnsi="Times New Roman" w:cs="Times New Roman"/>
          <w:iCs/>
          <w:sz w:val="24"/>
          <w:szCs w:val="24"/>
        </w:rPr>
        <w:t xml:space="preserve"> </w:t>
      </w:r>
      <w:proofErr w:type="spellStart"/>
      <w:r w:rsidRPr="00856F58">
        <w:rPr>
          <w:rFonts w:ascii="Times New Roman" w:hAnsi="Times New Roman" w:cs="Times New Roman"/>
          <w:iCs/>
          <w:sz w:val="24"/>
          <w:szCs w:val="24"/>
        </w:rPr>
        <w:t>відповідальністю</w:t>
      </w:r>
      <w:proofErr w:type="spellEnd"/>
      <w:r w:rsidRPr="00856F58">
        <w:rPr>
          <w:rFonts w:ascii="Times New Roman" w:hAnsi="Times New Roman" w:cs="Times New Roman"/>
          <w:iCs/>
          <w:sz w:val="24"/>
          <w:szCs w:val="24"/>
        </w:rPr>
        <w:t xml:space="preserve"> «</w:t>
      </w:r>
      <w:proofErr w:type="spellStart"/>
      <w:r w:rsidRPr="00856F58">
        <w:rPr>
          <w:rFonts w:ascii="Times New Roman" w:hAnsi="Times New Roman" w:cs="Times New Roman"/>
          <w:iCs/>
          <w:sz w:val="24"/>
          <w:szCs w:val="24"/>
        </w:rPr>
        <w:t>Торговий</w:t>
      </w:r>
      <w:proofErr w:type="spellEnd"/>
      <w:r w:rsidRPr="00856F58">
        <w:rPr>
          <w:rFonts w:ascii="Times New Roman" w:hAnsi="Times New Roman" w:cs="Times New Roman"/>
          <w:iCs/>
          <w:sz w:val="24"/>
          <w:szCs w:val="24"/>
        </w:rPr>
        <w:t xml:space="preserve"> </w:t>
      </w:r>
      <w:proofErr w:type="spellStart"/>
      <w:r w:rsidRPr="00856F58">
        <w:rPr>
          <w:rFonts w:ascii="Times New Roman" w:hAnsi="Times New Roman" w:cs="Times New Roman"/>
          <w:iCs/>
          <w:sz w:val="24"/>
          <w:szCs w:val="24"/>
        </w:rPr>
        <w:t>дім</w:t>
      </w:r>
      <w:proofErr w:type="spellEnd"/>
      <w:r w:rsidRPr="00856F58">
        <w:rPr>
          <w:rFonts w:ascii="Times New Roman" w:hAnsi="Times New Roman" w:cs="Times New Roman"/>
          <w:iCs/>
          <w:sz w:val="24"/>
          <w:szCs w:val="24"/>
        </w:rPr>
        <w:t xml:space="preserve"> «ЮСК» (ЄДРПОУ 43864444) </w:t>
      </w:r>
      <w:proofErr w:type="spellStart"/>
      <w:r w:rsidRPr="00856F58">
        <w:rPr>
          <w:rFonts w:ascii="Times New Roman" w:hAnsi="Times New Roman" w:cs="Times New Roman"/>
          <w:iCs/>
          <w:sz w:val="24"/>
          <w:szCs w:val="24"/>
        </w:rPr>
        <w:t>від</w:t>
      </w:r>
      <w:proofErr w:type="spellEnd"/>
      <w:r w:rsidRPr="00856F58">
        <w:rPr>
          <w:rFonts w:ascii="Times New Roman" w:hAnsi="Times New Roman" w:cs="Times New Roman"/>
          <w:iCs/>
          <w:sz w:val="24"/>
          <w:szCs w:val="24"/>
        </w:rPr>
        <w:t xml:space="preserve"> 24.06.2025 №2406-10 (</w:t>
      </w:r>
      <w:proofErr w:type="spellStart"/>
      <w:r w:rsidRPr="00856F58">
        <w:rPr>
          <w:rFonts w:ascii="Times New Roman" w:hAnsi="Times New Roman" w:cs="Times New Roman"/>
          <w:iCs/>
          <w:sz w:val="24"/>
          <w:szCs w:val="24"/>
        </w:rPr>
        <w:t>вн</w:t>
      </w:r>
      <w:proofErr w:type="spellEnd"/>
      <w:r w:rsidRPr="00856F58">
        <w:rPr>
          <w:rFonts w:ascii="Times New Roman" w:hAnsi="Times New Roman" w:cs="Times New Roman"/>
          <w:iCs/>
          <w:sz w:val="24"/>
          <w:szCs w:val="24"/>
        </w:rPr>
        <w:t xml:space="preserve">. </w:t>
      </w:r>
      <w:proofErr w:type="spellStart"/>
      <w:r w:rsidRPr="00856F58">
        <w:rPr>
          <w:rFonts w:ascii="Times New Roman" w:hAnsi="Times New Roman" w:cs="Times New Roman"/>
          <w:iCs/>
          <w:sz w:val="24"/>
          <w:szCs w:val="24"/>
        </w:rPr>
        <w:t>від</w:t>
      </w:r>
      <w:proofErr w:type="spellEnd"/>
      <w:r w:rsidRPr="00856F58">
        <w:rPr>
          <w:rFonts w:ascii="Times New Roman" w:hAnsi="Times New Roman" w:cs="Times New Roman"/>
          <w:iCs/>
          <w:sz w:val="24"/>
          <w:szCs w:val="24"/>
        </w:rPr>
        <w:t xml:space="preserve"> 25.06.2025 №798/2-25)</w:t>
      </w:r>
      <w:r>
        <w:rPr>
          <w:rFonts w:ascii="Times New Roman" w:hAnsi="Times New Roman" w:cs="Times New Roman"/>
          <w:iCs/>
          <w:sz w:val="24"/>
          <w:szCs w:val="24"/>
          <w:lang w:val="uk-UA"/>
        </w:rPr>
        <w:t xml:space="preserve"> в частині скасування рішення про визначення переможця, шляхом відміни процедури закупівлі.</w:t>
      </w:r>
    </w:p>
    <w:p w14:paraId="68D9E20E" w14:textId="77777777" w:rsidR="006C459D" w:rsidRPr="00E94040" w:rsidRDefault="006C459D" w:rsidP="00E71C0E">
      <w:pPr>
        <w:pStyle w:val="a9"/>
        <w:spacing w:after="0" w:line="240" w:lineRule="auto"/>
        <w:ind w:left="426" w:right="37"/>
        <w:jc w:val="both"/>
        <w:rPr>
          <w:rFonts w:ascii="Times New Roman" w:hAnsi="Times New Roman" w:cs="Times New Roman"/>
          <w:bCs/>
          <w:iCs/>
          <w:lang w:val="uk-UA" w:bidi="uk-UA"/>
        </w:rPr>
      </w:pPr>
    </w:p>
    <w:p w14:paraId="56AE563F" w14:textId="04A9BE13" w:rsidR="00E71C0E" w:rsidRPr="00C42202" w:rsidRDefault="00E71C0E" w:rsidP="00E71C0E">
      <w:pPr>
        <w:spacing w:after="0" w:line="276" w:lineRule="auto"/>
        <w:ind w:left="142" w:right="-144"/>
        <w:jc w:val="both"/>
        <w:rPr>
          <w:rFonts w:ascii="Times New Roman" w:hAnsi="Times New Roman" w:cs="Times New Roman"/>
          <w:b/>
          <w:iCs/>
        </w:rPr>
      </w:pPr>
      <w:r w:rsidRPr="00C42202">
        <w:rPr>
          <w:rFonts w:ascii="Times New Roman" w:hAnsi="Times New Roman" w:cs="Times New Roman"/>
          <w:b/>
          <w:iCs/>
        </w:rPr>
        <w:t xml:space="preserve">По питанню </w:t>
      </w:r>
      <w:r>
        <w:rPr>
          <w:rFonts w:ascii="Times New Roman" w:hAnsi="Times New Roman" w:cs="Times New Roman"/>
          <w:b/>
          <w:iCs/>
        </w:rPr>
        <w:t>четвертому</w:t>
      </w:r>
      <w:r w:rsidRPr="00C42202">
        <w:rPr>
          <w:rFonts w:ascii="Times New Roman" w:hAnsi="Times New Roman" w:cs="Times New Roman"/>
          <w:b/>
          <w:iCs/>
        </w:rPr>
        <w:t xml:space="preserve"> Порядку денного</w:t>
      </w:r>
    </w:p>
    <w:p w14:paraId="6FE88381" w14:textId="77777777" w:rsidR="00E71C0E" w:rsidRPr="00E94040" w:rsidRDefault="00E71C0E" w:rsidP="00E71C0E">
      <w:pPr>
        <w:spacing w:after="0" w:line="276" w:lineRule="auto"/>
        <w:ind w:left="142" w:right="37"/>
        <w:rPr>
          <w:rFonts w:ascii="Times New Roman" w:hAnsi="Times New Roman" w:cs="Times New Roman"/>
          <w:b/>
          <w:bCs/>
          <w:i/>
        </w:rPr>
      </w:pPr>
      <w:r w:rsidRPr="00E94040">
        <w:rPr>
          <w:rFonts w:ascii="Times New Roman" w:hAnsi="Times New Roman" w:cs="Times New Roman"/>
          <w:b/>
          <w:bCs/>
          <w:i/>
        </w:rPr>
        <w:t>Встановлено:</w:t>
      </w:r>
    </w:p>
    <w:p w14:paraId="4609E7A5" w14:textId="44088B51" w:rsidR="00E71C0E" w:rsidRPr="002E3D1D" w:rsidRDefault="006C459D" w:rsidP="00E94040">
      <w:pPr>
        <w:pStyle w:val="a9"/>
        <w:spacing w:after="0" w:line="240" w:lineRule="auto"/>
        <w:ind w:left="0" w:right="37"/>
        <w:jc w:val="both"/>
        <w:rPr>
          <w:rFonts w:ascii="Times New Roman" w:hAnsi="Times New Roman" w:cs="Times New Roman"/>
          <w:iCs/>
          <w:lang w:val="uk-UA" w:bidi="uk-UA"/>
        </w:rPr>
      </w:pPr>
      <w:r>
        <w:rPr>
          <w:rFonts w:ascii="Times New Roman" w:hAnsi="Times New Roman" w:cs="Times New Roman"/>
          <w:iCs/>
          <w:lang w:val="uk-UA" w:bidi="uk-UA"/>
        </w:rPr>
        <w:t xml:space="preserve">1. </w:t>
      </w:r>
      <w:r w:rsidR="00E71C0E" w:rsidRPr="002E3D1D">
        <w:rPr>
          <w:rFonts w:ascii="Times New Roman" w:hAnsi="Times New Roman" w:cs="Times New Roman"/>
          <w:iCs/>
          <w:lang w:val="uk-UA" w:bidi="uk-UA"/>
        </w:rPr>
        <w:t>Документація закупівлі</w:t>
      </w:r>
      <w:r w:rsidR="00A23A8D" w:rsidRPr="002E3D1D">
        <w:rPr>
          <w:rFonts w:ascii="Times New Roman" w:hAnsi="Times New Roman" w:cs="Times New Roman"/>
          <w:iCs/>
          <w:lang w:val="uk-UA" w:bidi="uk-UA"/>
        </w:rPr>
        <w:t>, а саме Додаток 3 «Технічні, якісні та кількісні характеристики і вимоги до предмета закупівлі» Крани сталеві кульові  код за ДК 021:2015:42130000-9 Арматура трубопровідна: крани, вентилі, клапани та подібні пристрої містить перелік кранів та засувок (31 позиція), які за своїми типами є різними та засувки. Додатково встановлено, що позиція №31 не містить виразу (або еквівалент чи аналог).</w:t>
      </w:r>
    </w:p>
    <w:p w14:paraId="325C0BAC" w14:textId="02D5180A" w:rsidR="00E71C0E" w:rsidRPr="00E94040" w:rsidRDefault="006C459D" w:rsidP="00E94040">
      <w:pPr>
        <w:spacing w:after="0" w:line="240" w:lineRule="auto"/>
        <w:ind w:right="37"/>
        <w:jc w:val="both"/>
        <w:rPr>
          <w:rFonts w:ascii="Times New Roman" w:hAnsi="Times New Roman" w:cs="Times New Roman"/>
          <w:i/>
          <w:lang w:bidi="uk-UA"/>
        </w:rPr>
      </w:pPr>
      <w:r>
        <w:rPr>
          <w:rFonts w:ascii="Times New Roman" w:hAnsi="Times New Roman" w:cs="Times New Roman"/>
          <w:iCs/>
          <w:lang w:bidi="uk-UA"/>
        </w:rPr>
        <w:t xml:space="preserve">2. </w:t>
      </w:r>
      <w:r w:rsidR="00E71C0E" w:rsidRPr="00E94040">
        <w:rPr>
          <w:rFonts w:ascii="Times New Roman" w:hAnsi="Times New Roman" w:cs="Times New Roman"/>
          <w:iCs/>
          <w:lang w:bidi="uk-UA"/>
        </w:rPr>
        <w:t xml:space="preserve">Документацією закупівлі не конкретизовано, яким документом </w:t>
      </w:r>
      <w:r w:rsidRPr="006C459D">
        <w:rPr>
          <w:rFonts w:ascii="Times New Roman" w:hAnsi="Times New Roman" w:cs="Times New Roman"/>
          <w:iCs/>
          <w:lang w:bidi="uk-UA"/>
        </w:rPr>
        <w:t xml:space="preserve">повинно бути підтверджено </w:t>
      </w:r>
      <w:r w:rsidR="00E71C0E" w:rsidRPr="00E94040">
        <w:rPr>
          <w:rFonts w:ascii="Times New Roman" w:hAnsi="Times New Roman" w:cs="Times New Roman"/>
          <w:iCs/>
          <w:lang w:bidi="uk-UA"/>
        </w:rPr>
        <w:t>учасниками у складі своїх пропозицій для участі у закупівлі відповідності пропозицій учасників встановленим технічним і якісним вимогам до предмета закупівлі.</w:t>
      </w:r>
    </w:p>
    <w:p w14:paraId="3ACA6772" w14:textId="77777777" w:rsidR="00A23A8D" w:rsidRPr="002E3D1D" w:rsidRDefault="00A23A8D" w:rsidP="00E71C0E">
      <w:pPr>
        <w:spacing w:after="0" w:line="240" w:lineRule="auto"/>
        <w:ind w:left="142" w:right="37"/>
        <w:jc w:val="both"/>
        <w:rPr>
          <w:rFonts w:ascii="Times New Roman" w:hAnsi="Times New Roman" w:cs="Times New Roman"/>
          <w:i/>
          <w:lang w:bidi="uk-UA"/>
        </w:rPr>
      </w:pPr>
    </w:p>
    <w:p w14:paraId="1038A3F9" w14:textId="10EEF8C5" w:rsidR="00E71C0E" w:rsidRPr="002E3D1D" w:rsidRDefault="00E71C0E" w:rsidP="00E71C0E">
      <w:pPr>
        <w:spacing w:after="0" w:line="240" w:lineRule="auto"/>
        <w:ind w:left="142" w:right="37"/>
        <w:jc w:val="both"/>
        <w:rPr>
          <w:rFonts w:ascii="Times New Roman" w:hAnsi="Times New Roman" w:cs="Times New Roman"/>
          <w:b/>
          <w:i/>
          <w:lang w:bidi="uk-UA"/>
        </w:rPr>
      </w:pPr>
      <w:r w:rsidRPr="002E3D1D">
        <w:rPr>
          <w:rFonts w:ascii="Times New Roman" w:hAnsi="Times New Roman" w:cs="Times New Roman"/>
          <w:b/>
          <w:i/>
          <w:lang w:bidi="uk-UA"/>
        </w:rPr>
        <w:t>Вирішено:</w:t>
      </w:r>
    </w:p>
    <w:p w14:paraId="67F73CCE" w14:textId="77777777" w:rsidR="00E71C0E" w:rsidRPr="002E3D1D" w:rsidRDefault="00E71C0E" w:rsidP="00E71C0E">
      <w:pPr>
        <w:spacing w:after="0" w:line="276" w:lineRule="auto"/>
        <w:ind w:right="37"/>
        <w:jc w:val="both"/>
        <w:rPr>
          <w:rFonts w:ascii="Times New Roman" w:hAnsi="Times New Roman" w:cs="Times New Roman"/>
          <w:bCs/>
          <w:iCs/>
          <w:lang w:bidi="uk-UA"/>
        </w:rPr>
      </w:pPr>
    </w:p>
    <w:p w14:paraId="1E504C53" w14:textId="13BA4D7F" w:rsidR="00A23A8D" w:rsidRPr="00E94040" w:rsidRDefault="006C459D" w:rsidP="00A23A8D">
      <w:pPr>
        <w:pStyle w:val="a9"/>
        <w:numPr>
          <w:ilvl w:val="0"/>
          <w:numId w:val="34"/>
        </w:numPr>
        <w:spacing w:after="0" w:line="240" w:lineRule="auto"/>
        <w:ind w:right="37"/>
        <w:jc w:val="both"/>
        <w:rPr>
          <w:rFonts w:ascii="Times New Roman" w:hAnsi="Times New Roman" w:cs="Times New Roman"/>
          <w:bCs/>
          <w:iCs/>
          <w:lang w:val="uk-UA" w:bidi="uk-UA"/>
        </w:rPr>
      </w:pPr>
      <w:r>
        <w:rPr>
          <w:rFonts w:ascii="Times New Roman" w:hAnsi="Times New Roman" w:cs="Times New Roman"/>
          <w:bCs/>
          <w:iCs/>
          <w:lang w:val="uk-UA" w:bidi="uk-UA"/>
        </w:rPr>
        <w:t>Р</w:t>
      </w:r>
      <w:r w:rsidR="00A23A8D" w:rsidRPr="00E94040">
        <w:rPr>
          <w:rFonts w:ascii="Times New Roman" w:hAnsi="Times New Roman" w:cs="Times New Roman"/>
          <w:bCs/>
          <w:iCs/>
          <w:lang w:val="uk-UA" w:bidi="uk-UA"/>
        </w:rPr>
        <w:t xml:space="preserve">екомендувати уповноваженій особі </w:t>
      </w:r>
      <w:r w:rsidR="00A23A8D" w:rsidRPr="002E3D1D">
        <w:rPr>
          <w:rFonts w:ascii="Times New Roman" w:hAnsi="Times New Roman" w:cs="Times New Roman"/>
          <w:bCs/>
          <w:iCs/>
          <w:lang w:val="uk-UA" w:bidi="uk-UA"/>
        </w:rPr>
        <w:t>скасувати</w:t>
      </w:r>
      <w:r w:rsidR="00A23A8D" w:rsidRPr="00E94040">
        <w:rPr>
          <w:rFonts w:ascii="Times New Roman" w:hAnsi="Times New Roman" w:cs="Times New Roman"/>
          <w:bCs/>
          <w:iCs/>
          <w:lang w:val="uk-UA" w:bidi="uk-UA"/>
        </w:rPr>
        <w:t xml:space="preserve"> закупівлю  </w:t>
      </w:r>
      <w:r w:rsidR="00A23A8D" w:rsidRPr="002E3D1D">
        <w:rPr>
          <w:rFonts w:ascii="Times New Roman" w:hAnsi="Times New Roman" w:cs="Times New Roman"/>
          <w:iCs/>
        </w:rPr>
        <w:t>UA</w:t>
      </w:r>
      <w:r w:rsidR="00A23A8D" w:rsidRPr="00E94040">
        <w:rPr>
          <w:rFonts w:ascii="Times New Roman" w:hAnsi="Times New Roman" w:cs="Times New Roman"/>
          <w:iCs/>
          <w:lang w:val="uk-UA"/>
        </w:rPr>
        <w:t>-2025-0</w:t>
      </w:r>
      <w:r w:rsidR="00A23A8D" w:rsidRPr="002E3D1D">
        <w:rPr>
          <w:rFonts w:ascii="Times New Roman" w:hAnsi="Times New Roman" w:cs="Times New Roman"/>
          <w:iCs/>
          <w:lang w:val="uk-UA"/>
        </w:rPr>
        <w:t>6</w:t>
      </w:r>
      <w:r w:rsidR="00A23A8D" w:rsidRPr="00E94040">
        <w:rPr>
          <w:rFonts w:ascii="Times New Roman" w:hAnsi="Times New Roman" w:cs="Times New Roman"/>
          <w:iCs/>
          <w:lang w:val="uk-UA"/>
        </w:rPr>
        <w:t>-</w:t>
      </w:r>
      <w:r w:rsidR="00A23A8D" w:rsidRPr="002E3D1D">
        <w:rPr>
          <w:rFonts w:ascii="Times New Roman" w:hAnsi="Times New Roman" w:cs="Times New Roman"/>
          <w:iCs/>
          <w:lang w:val="uk-UA"/>
        </w:rPr>
        <w:t>20</w:t>
      </w:r>
      <w:r w:rsidR="00A23A8D" w:rsidRPr="00E94040">
        <w:rPr>
          <w:rFonts w:ascii="Times New Roman" w:hAnsi="Times New Roman" w:cs="Times New Roman"/>
          <w:iCs/>
          <w:lang w:val="uk-UA"/>
        </w:rPr>
        <w:t>-00</w:t>
      </w:r>
      <w:r w:rsidR="00A23A8D" w:rsidRPr="002E3D1D">
        <w:rPr>
          <w:rFonts w:ascii="Times New Roman" w:hAnsi="Times New Roman" w:cs="Times New Roman"/>
          <w:iCs/>
          <w:lang w:val="uk-UA"/>
        </w:rPr>
        <w:t>5251</w:t>
      </w:r>
      <w:r w:rsidR="00A23A8D" w:rsidRPr="00E94040">
        <w:rPr>
          <w:rFonts w:ascii="Times New Roman" w:hAnsi="Times New Roman" w:cs="Times New Roman"/>
          <w:iCs/>
          <w:lang w:val="uk-UA"/>
        </w:rPr>
        <w:t>-</w:t>
      </w:r>
      <w:r w:rsidR="00A23A8D" w:rsidRPr="002E3D1D">
        <w:rPr>
          <w:rFonts w:ascii="Times New Roman" w:hAnsi="Times New Roman" w:cs="Times New Roman"/>
          <w:iCs/>
        </w:rPr>
        <w:t>a</w:t>
      </w:r>
      <w:r w:rsidR="00A23A8D" w:rsidRPr="00E94040">
        <w:rPr>
          <w:rFonts w:ascii="Times New Roman" w:hAnsi="Times New Roman" w:cs="Times New Roman"/>
          <w:iCs/>
          <w:lang w:val="uk-UA" w:bidi="uk-UA"/>
        </w:rPr>
        <w:t xml:space="preserve">, </w:t>
      </w:r>
      <w:r>
        <w:rPr>
          <w:rFonts w:ascii="Times New Roman" w:hAnsi="Times New Roman" w:cs="Times New Roman"/>
          <w:iCs/>
          <w:lang w:val="uk-UA" w:bidi="uk-UA"/>
        </w:rPr>
        <w:t>з подальшим</w:t>
      </w:r>
      <w:r w:rsidR="00A23A8D" w:rsidRPr="002E3D1D">
        <w:rPr>
          <w:rFonts w:ascii="Times New Roman" w:hAnsi="Times New Roman" w:cs="Times New Roman"/>
          <w:iCs/>
          <w:lang w:val="uk-UA" w:bidi="uk-UA"/>
        </w:rPr>
        <w:t xml:space="preserve"> </w:t>
      </w:r>
      <w:r w:rsidRPr="002E3D1D">
        <w:rPr>
          <w:rFonts w:ascii="Times New Roman" w:hAnsi="Times New Roman" w:cs="Times New Roman"/>
          <w:iCs/>
          <w:lang w:val="uk-UA" w:bidi="uk-UA"/>
        </w:rPr>
        <w:t>розділ</w:t>
      </w:r>
      <w:r>
        <w:rPr>
          <w:rFonts w:ascii="Times New Roman" w:hAnsi="Times New Roman" w:cs="Times New Roman"/>
          <w:iCs/>
          <w:lang w:val="uk-UA" w:bidi="uk-UA"/>
        </w:rPr>
        <w:t>енням</w:t>
      </w:r>
      <w:r w:rsidRPr="002E3D1D">
        <w:rPr>
          <w:rFonts w:ascii="Times New Roman" w:hAnsi="Times New Roman" w:cs="Times New Roman"/>
          <w:iCs/>
          <w:lang w:val="uk-UA" w:bidi="uk-UA"/>
        </w:rPr>
        <w:t xml:space="preserve"> </w:t>
      </w:r>
      <w:r w:rsidR="00A23A8D" w:rsidRPr="002E3D1D">
        <w:rPr>
          <w:rFonts w:ascii="Times New Roman" w:hAnsi="Times New Roman" w:cs="Times New Roman"/>
          <w:iCs/>
          <w:lang w:val="uk-UA" w:bidi="uk-UA"/>
        </w:rPr>
        <w:t>перелік</w:t>
      </w:r>
      <w:r>
        <w:rPr>
          <w:rFonts w:ascii="Times New Roman" w:hAnsi="Times New Roman" w:cs="Times New Roman"/>
          <w:iCs/>
          <w:lang w:val="uk-UA" w:bidi="uk-UA"/>
        </w:rPr>
        <w:t>у</w:t>
      </w:r>
      <w:r w:rsidR="00A23A8D" w:rsidRPr="002E3D1D">
        <w:rPr>
          <w:rFonts w:ascii="Times New Roman" w:hAnsi="Times New Roman" w:cs="Times New Roman"/>
          <w:iCs/>
          <w:lang w:val="uk-UA" w:bidi="uk-UA"/>
        </w:rPr>
        <w:t xml:space="preserve"> номенклатури визначеної в Додатку №3 на лоти в залежності від типу </w:t>
      </w:r>
      <w:r w:rsidR="00894847">
        <w:rPr>
          <w:rFonts w:ascii="Times New Roman" w:hAnsi="Times New Roman" w:cs="Times New Roman"/>
          <w:iCs/>
          <w:lang w:val="uk-UA" w:bidi="uk-UA"/>
        </w:rPr>
        <w:t xml:space="preserve">кранів </w:t>
      </w:r>
      <w:r>
        <w:rPr>
          <w:rFonts w:ascii="Times New Roman" w:hAnsi="Times New Roman" w:cs="Times New Roman"/>
          <w:iCs/>
          <w:lang w:val="uk-UA" w:bidi="uk-UA"/>
        </w:rPr>
        <w:t>і</w:t>
      </w:r>
      <w:r w:rsidR="00A23A8D" w:rsidRPr="002E3D1D">
        <w:rPr>
          <w:rFonts w:ascii="Times New Roman" w:hAnsi="Times New Roman" w:cs="Times New Roman"/>
          <w:iCs/>
          <w:lang w:val="uk-UA" w:bidi="uk-UA"/>
        </w:rPr>
        <w:t>з зазначенням можливості поставки еквіваленту, що відповідає технічним та якісним характеристикам.</w:t>
      </w:r>
    </w:p>
    <w:p w14:paraId="74D95922" w14:textId="287405AD" w:rsidR="00A23A8D" w:rsidRPr="0071039A" w:rsidRDefault="0071039A" w:rsidP="00A23A8D">
      <w:pPr>
        <w:pStyle w:val="a9"/>
        <w:numPr>
          <w:ilvl w:val="0"/>
          <w:numId w:val="34"/>
        </w:numPr>
        <w:spacing w:after="0" w:line="240" w:lineRule="auto"/>
        <w:ind w:right="37"/>
        <w:jc w:val="both"/>
        <w:rPr>
          <w:rFonts w:ascii="Times New Roman" w:hAnsi="Times New Roman" w:cs="Times New Roman"/>
          <w:bCs/>
          <w:iCs/>
          <w:lang w:bidi="uk-UA"/>
        </w:rPr>
      </w:pPr>
      <w:r>
        <w:rPr>
          <w:rFonts w:ascii="Times New Roman" w:hAnsi="Times New Roman" w:cs="Times New Roman"/>
          <w:bCs/>
          <w:iCs/>
          <w:lang w:val="uk-UA" w:bidi="uk-UA"/>
        </w:rPr>
        <w:t>Головному інженеру розглянути перелік документів, які вимагаються для підтвердження технічних характеристик та конкретизувати їх для можливості проведення кваліфікації учасників.</w:t>
      </w:r>
    </w:p>
    <w:p w14:paraId="5F3EEE8C" w14:textId="4017339B" w:rsidR="0071039A" w:rsidRPr="002E3D1D" w:rsidRDefault="0071039A" w:rsidP="00A23A8D">
      <w:pPr>
        <w:pStyle w:val="a9"/>
        <w:numPr>
          <w:ilvl w:val="0"/>
          <w:numId w:val="34"/>
        </w:numPr>
        <w:spacing w:after="0" w:line="240" w:lineRule="auto"/>
        <w:ind w:right="37"/>
        <w:jc w:val="both"/>
        <w:rPr>
          <w:rFonts w:ascii="Times New Roman" w:hAnsi="Times New Roman" w:cs="Times New Roman"/>
          <w:bCs/>
          <w:iCs/>
          <w:lang w:bidi="uk-UA"/>
        </w:rPr>
      </w:pPr>
      <w:r>
        <w:rPr>
          <w:rFonts w:ascii="Times New Roman" w:hAnsi="Times New Roman" w:cs="Times New Roman"/>
          <w:bCs/>
          <w:iCs/>
          <w:lang w:val="uk-UA" w:bidi="uk-UA"/>
        </w:rPr>
        <w:t xml:space="preserve">Задовільнити скаргу </w:t>
      </w:r>
      <w:proofErr w:type="spellStart"/>
      <w:r w:rsidRPr="002C4F42">
        <w:rPr>
          <w:rFonts w:ascii="Times New Roman" w:hAnsi="Times New Roman" w:cs="Times New Roman"/>
          <w:iCs/>
          <w:sz w:val="24"/>
          <w:szCs w:val="24"/>
        </w:rPr>
        <w:t>Товариств</w:t>
      </w:r>
      <w:proofErr w:type="spellEnd"/>
      <w:r>
        <w:rPr>
          <w:rFonts w:ascii="Times New Roman" w:hAnsi="Times New Roman" w:cs="Times New Roman"/>
          <w:iCs/>
          <w:sz w:val="24"/>
          <w:szCs w:val="24"/>
          <w:lang w:val="uk-UA"/>
        </w:rPr>
        <w:t>а</w:t>
      </w:r>
      <w:r w:rsidRPr="002C4F42">
        <w:rPr>
          <w:rFonts w:ascii="Times New Roman" w:hAnsi="Times New Roman" w:cs="Times New Roman"/>
          <w:iCs/>
          <w:sz w:val="24"/>
          <w:szCs w:val="24"/>
        </w:rPr>
        <w:t xml:space="preserve"> з </w:t>
      </w:r>
      <w:proofErr w:type="spellStart"/>
      <w:r w:rsidRPr="002C4F42">
        <w:rPr>
          <w:rFonts w:ascii="Times New Roman" w:hAnsi="Times New Roman" w:cs="Times New Roman"/>
          <w:iCs/>
          <w:sz w:val="24"/>
          <w:szCs w:val="24"/>
        </w:rPr>
        <w:t>обмеженою</w:t>
      </w:r>
      <w:proofErr w:type="spellEnd"/>
      <w:r w:rsidRPr="002C4F42">
        <w:rPr>
          <w:rFonts w:ascii="Times New Roman" w:hAnsi="Times New Roman" w:cs="Times New Roman"/>
          <w:iCs/>
          <w:sz w:val="24"/>
          <w:szCs w:val="24"/>
        </w:rPr>
        <w:t xml:space="preserve"> </w:t>
      </w:r>
      <w:proofErr w:type="spellStart"/>
      <w:r w:rsidRPr="002C4F42">
        <w:rPr>
          <w:rFonts w:ascii="Times New Roman" w:hAnsi="Times New Roman" w:cs="Times New Roman"/>
          <w:iCs/>
          <w:sz w:val="24"/>
          <w:szCs w:val="24"/>
        </w:rPr>
        <w:t>відповідальністю</w:t>
      </w:r>
      <w:proofErr w:type="spellEnd"/>
      <w:r w:rsidRPr="002C4F42">
        <w:rPr>
          <w:rFonts w:ascii="Times New Roman" w:hAnsi="Times New Roman" w:cs="Times New Roman"/>
          <w:iCs/>
          <w:sz w:val="24"/>
          <w:szCs w:val="24"/>
        </w:rPr>
        <w:t xml:space="preserve"> «Стандарт Газ Технолоджи» (ЄДРПОУ 44621188) б/н (</w:t>
      </w:r>
      <w:proofErr w:type="spellStart"/>
      <w:r w:rsidRPr="002C4F42">
        <w:rPr>
          <w:rFonts w:ascii="Times New Roman" w:hAnsi="Times New Roman" w:cs="Times New Roman"/>
          <w:iCs/>
          <w:sz w:val="24"/>
          <w:szCs w:val="24"/>
        </w:rPr>
        <w:t>вн</w:t>
      </w:r>
      <w:proofErr w:type="spellEnd"/>
      <w:r w:rsidRPr="002C4F42">
        <w:rPr>
          <w:rFonts w:ascii="Times New Roman" w:hAnsi="Times New Roman" w:cs="Times New Roman"/>
          <w:iCs/>
          <w:sz w:val="24"/>
          <w:szCs w:val="24"/>
        </w:rPr>
        <w:t xml:space="preserve">. </w:t>
      </w:r>
      <w:proofErr w:type="spellStart"/>
      <w:r w:rsidRPr="002C4F42">
        <w:rPr>
          <w:rFonts w:ascii="Times New Roman" w:hAnsi="Times New Roman" w:cs="Times New Roman"/>
          <w:iCs/>
          <w:sz w:val="24"/>
          <w:szCs w:val="24"/>
        </w:rPr>
        <w:t>від</w:t>
      </w:r>
      <w:proofErr w:type="spellEnd"/>
      <w:r w:rsidRPr="002C4F42">
        <w:rPr>
          <w:rFonts w:ascii="Times New Roman" w:hAnsi="Times New Roman" w:cs="Times New Roman"/>
          <w:iCs/>
          <w:sz w:val="24"/>
          <w:szCs w:val="24"/>
        </w:rPr>
        <w:t xml:space="preserve"> 27.06.2025 №807/2-25)</w:t>
      </w:r>
      <w:r>
        <w:rPr>
          <w:rFonts w:ascii="Times New Roman" w:hAnsi="Times New Roman" w:cs="Times New Roman"/>
          <w:iCs/>
          <w:sz w:val="24"/>
          <w:szCs w:val="24"/>
          <w:lang w:val="uk-UA"/>
        </w:rPr>
        <w:t>.</w:t>
      </w:r>
    </w:p>
    <w:p w14:paraId="1D7CEF57" w14:textId="77777777" w:rsidR="00E71C0E" w:rsidRPr="002E3D1D" w:rsidRDefault="00E71C0E" w:rsidP="00E71C0E">
      <w:pPr>
        <w:pStyle w:val="a9"/>
        <w:spacing w:after="0" w:line="240" w:lineRule="auto"/>
        <w:ind w:left="426" w:right="37"/>
        <w:jc w:val="both"/>
        <w:rPr>
          <w:rFonts w:ascii="Times New Roman" w:hAnsi="Times New Roman" w:cs="Times New Roman"/>
          <w:bCs/>
          <w:iCs/>
          <w:lang w:bidi="uk-UA"/>
        </w:rPr>
      </w:pPr>
    </w:p>
    <w:p w14:paraId="7F295CCF" w14:textId="77777777" w:rsidR="004F3EAB" w:rsidRDefault="004F3EAB" w:rsidP="00B17A01">
      <w:pPr>
        <w:spacing w:after="0" w:line="276" w:lineRule="auto"/>
        <w:jc w:val="both"/>
        <w:rPr>
          <w:rFonts w:ascii="Times New Roman" w:hAnsi="Times New Roman" w:cs="Times New Roman"/>
          <w:bCs/>
          <w:i/>
          <w:iCs/>
          <w:lang w:val="ru-RU"/>
        </w:rPr>
      </w:pPr>
    </w:p>
    <w:p w14:paraId="515F1035" w14:textId="52DBB886" w:rsidR="00385608" w:rsidRPr="00385608" w:rsidRDefault="00385608" w:rsidP="00B17A01">
      <w:pPr>
        <w:spacing w:after="0" w:line="276" w:lineRule="auto"/>
        <w:jc w:val="both"/>
        <w:rPr>
          <w:rFonts w:ascii="Times New Roman" w:hAnsi="Times New Roman" w:cs="Times New Roman"/>
          <w:bCs/>
          <w:lang w:val="ru-RU"/>
        </w:rPr>
      </w:pPr>
      <w:proofErr w:type="spellStart"/>
      <w:r>
        <w:rPr>
          <w:rFonts w:ascii="Times New Roman" w:hAnsi="Times New Roman" w:cs="Times New Roman"/>
          <w:bCs/>
          <w:lang w:val="ru-RU"/>
        </w:rPr>
        <w:t>В.о.секретаря</w:t>
      </w:r>
      <w:proofErr w:type="spellEnd"/>
      <w:r>
        <w:rPr>
          <w:rFonts w:ascii="Times New Roman" w:hAnsi="Times New Roman" w:cs="Times New Roman"/>
          <w:bCs/>
          <w:lang w:val="ru-RU"/>
        </w:rPr>
        <w:t xml:space="preserve"> ЛКК – член ЛКК                                                                               Тетяна НОВІТНЯ</w:t>
      </w:r>
    </w:p>
    <w:sectPr w:rsidR="00385608" w:rsidRPr="00385608" w:rsidSect="00711CDF">
      <w:headerReference w:type="first" r:id="rId12"/>
      <w:footerReference w:type="first" r:id="rId13"/>
      <w:pgSz w:w="11906" w:h="16838"/>
      <w:pgMar w:top="851" w:right="851" w:bottom="851" w:left="851" w:header="567"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CE3AC0" w14:textId="77777777" w:rsidR="00476316" w:rsidRDefault="00476316" w:rsidP="00F27EFA">
      <w:pPr>
        <w:spacing w:after="0" w:line="240" w:lineRule="auto"/>
      </w:pPr>
      <w:r>
        <w:separator/>
      </w:r>
    </w:p>
  </w:endnote>
  <w:endnote w:type="continuationSeparator" w:id="0">
    <w:p w14:paraId="7BAEA3A9" w14:textId="77777777" w:rsidR="00476316" w:rsidRDefault="00476316" w:rsidP="00F27E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irce Bold">
    <w:altName w:val="Calibri"/>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Montserrat">
    <w:charset w:val="CC"/>
    <w:family w:val="auto"/>
    <w:pitch w:val="variable"/>
    <w:sig w:usb0="2000020F" w:usb1="00000003" w:usb2="00000000" w:usb3="00000000" w:csb0="00000197"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DF433C" w14:textId="072FAC5D" w:rsidR="00F27EFA" w:rsidRDefault="00F27EFA">
    <w:pPr>
      <w:pStyle w:val="a5"/>
      <w:jc w:val="right"/>
    </w:pPr>
  </w:p>
  <w:p w14:paraId="04A76BCD" w14:textId="77777777" w:rsidR="00F27EFA" w:rsidRDefault="00F27EF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DA3B7C" w14:textId="77777777" w:rsidR="00476316" w:rsidRDefault="00476316" w:rsidP="00F27EFA">
      <w:pPr>
        <w:spacing w:after="0" w:line="240" w:lineRule="auto"/>
      </w:pPr>
      <w:r>
        <w:separator/>
      </w:r>
    </w:p>
  </w:footnote>
  <w:footnote w:type="continuationSeparator" w:id="0">
    <w:p w14:paraId="799C7B45" w14:textId="77777777" w:rsidR="00476316" w:rsidRDefault="00476316" w:rsidP="00F27E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8FF205" w14:textId="1D68B275" w:rsidR="00F27EFA" w:rsidRPr="009A07DE" w:rsidRDefault="00F27EFA" w:rsidP="0050111B">
    <w:pPr>
      <w:tabs>
        <w:tab w:val="center" w:pos="4677"/>
        <w:tab w:val="right" w:pos="9497"/>
      </w:tabs>
      <w:spacing w:before="60" w:after="0" w:line="260" w:lineRule="exact"/>
      <w:ind w:right="140"/>
      <w:jc w:val="right"/>
      <w:rPr>
        <w:rFonts w:eastAsia="Calibri" w:cstheme="minorHAnsi"/>
        <w:b/>
        <w:bCs/>
        <w:sz w:val="20"/>
        <w:szCs w:val="20"/>
      </w:rPr>
    </w:pPr>
    <w:r w:rsidRPr="009A07DE">
      <w:rPr>
        <w:rFonts w:eastAsia="Calibri" w:cstheme="minorHAnsi"/>
        <w:b/>
        <w:bCs/>
        <w:noProof/>
        <w:sz w:val="20"/>
        <w:szCs w:val="20"/>
      </w:rPr>
      <w:drawing>
        <wp:anchor distT="0" distB="0" distL="114300" distR="114300" simplePos="0" relativeHeight="251661312" behindDoc="0" locked="0" layoutInCell="1" allowOverlap="1" wp14:anchorId="7BDFF19B" wp14:editId="0EEA78B1">
          <wp:simplePos x="0" y="0"/>
          <wp:positionH relativeFrom="margin">
            <wp:posOffset>8255</wp:posOffset>
          </wp:positionH>
          <wp:positionV relativeFrom="paragraph">
            <wp:posOffset>-74930</wp:posOffset>
          </wp:positionV>
          <wp:extent cx="1962785" cy="440055"/>
          <wp:effectExtent l="0" t="0" r="0" b="0"/>
          <wp:wrapThrough wrapText="bothSides">
            <wp:wrapPolygon edited="0">
              <wp:start x="0" y="0"/>
              <wp:lineTo x="0" y="20571"/>
              <wp:lineTo x="21383" y="20571"/>
              <wp:lineTo x="21383" y="0"/>
              <wp:lineTo x="0" y="0"/>
            </wp:wrapPolygon>
          </wp:wrapThrough>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1">
                    <a:extLst>
                      <a:ext uri="{28A0092B-C50C-407E-A947-70E740481C1C}">
                        <a14:useLocalDpi xmlns:a14="http://schemas.microsoft.com/office/drawing/2010/main" val="0"/>
                      </a:ext>
                    </a:extLst>
                  </a:blip>
                  <a:stretch>
                    <a:fillRect/>
                  </a:stretch>
                </pic:blipFill>
                <pic:spPr>
                  <a:xfrm>
                    <a:off x="0" y="0"/>
                    <a:ext cx="1962785" cy="440055"/>
                  </a:xfrm>
                  <a:prstGeom prst="rect">
                    <a:avLst/>
                  </a:prstGeom>
                </pic:spPr>
              </pic:pic>
            </a:graphicData>
          </a:graphic>
          <wp14:sizeRelH relativeFrom="page">
            <wp14:pctWidth>0</wp14:pctWidth>
          </wp14:sizeRelH>
          <wp14:sizeRelV relativeFrom="page">
            <wp14:pctHeight>0</wp14:pctHeight>
          </wp14:sizeRelV>
        </wp:anchor>
      </w:drawing>
    </w:r>
    <w:r w:rsidR="009B30DF" w:rsidRPr="009A07DE">
      <w:rPr>
        <w:rFonts w:eastAsia="Calibri" w:cstheme="minorHAnsi"/>
        <w:b/>
        <w:bCs/>
        <w:noProof/>
        <w:sz w:val="20"/>
        <w:szCs w:val="20"/>
      </w:rPr>
      <w:t>ТОВАРИСТВО З</w:t>
    </w:r>
    <w:r w:rsidRPr="009A07DE">
      <w:rPr>
        <w:rFonts w:eastAsia="Calibri" w:cstheme="minorHAnsi"/>
        <w:b/>
        <w:bCs/>
        <w:noProof/>
        <w:sz w:val="20"/>
        <w:szCs w:val="20"/>
      </w:rPr>
      <w:t xml:space="preserve"> </w:t>
    </w:r>
    <w:r w:rsidR="009B30DF" w:rsidRPr="009A07DE">
      <w:rPr>
        <w:rFonts w:eastAsia="Calibri" w:cstheme="minorHAnsi"/>
        <w:b/>
        <w:bCs/>
        <w:noProof/>
        <w:sz w:val="20"/>
        <w:szCs w:val="20"/>
      </w:rPr>
      <w:t>ОБМЕЖЕНОЮ ВІДПОВІДАЛЬНІСТЮ</w:t>
    </w:r>
  </w:p>
  <w:p w14:paraId="1644A23B" w14:textId="62AC3FA9" w:rsidR="00F27EFA" w:rsidRPr="009A07DE" w:rsidRDefault="005C3931" w:rsidP="0050111B">
    <w:pPr>
      <w:tabs>
        <w:tab w:val="center" w:pos="4677"/>
        <w:tab w:val="right" w:pos="9355"/>
      </w:tabs>
      <w:spacing w:after="0" w:line="260" w:lineRule="exact"/>
      <w:ind w:right="140"/>
      <w:jc w:val="right"/>
      <w:rPr>
        <w:rFonts w:eastAsia="Calibri" w:cstheme="minorHAnsi"/>
        <w:b/>
        <w:bCs/>
        <w:color w:val="4664BE"/>
        <w:sz w:val="20"/>
        <w:szCs w:val="20"/>
        <w:lang w:val="en-US"/>
      </w:rPr>
    </w:pPr>
    <w:r w:rsidRPr="009A07DE">
      <w:rPr>
        <w:rFonts w:eastAsia="Calibri" w:cstheme="minorHAnsi"/>
        <w:b/>
        <w:bCs/>
        <w:color w:val="4664BE"/>
        <w:sz w:val="20"/>
        <w:szCs w:val="20"/>
        <w:lang w:val="en-US"/>
      </w:rPr>
      <w:t>“</w:t>
    </w:r>
    <w:r w:rsidR="009B30DF" w:rsidRPr="009A07DE">
      <w:rPr>
        <w:rFonts w:eastAsia="Calibri" w:cstheme="minorHAnsi"/>
        <w:b/>
        <w:bCs/>
        <w:color w:val="4664BE"/>
        <w:sz w:val="20"/>
        <w:szCs w:val="20"/>
      </w:rPr>
      <w:t>ГАЗОРОЗПОДІЛЬНІ МЕРЕЖІ УКРАЇНИ</w:t>
    </w:r>
    <w:r w:rsidRPr="009A07DE">
      <w:rPr>
        <w:rFonts w:eastAsia="Calibri" w:cstheme="minorHAnsi"/>
        <w:b/>
        <w:bCs/>
        <w:color w:val="4664BE"/>
        <w:sz w:val="20"/>
        <w:szCs w:val="20"/>
        <w:lang w:val="en-US"/>
      </w:rPr>
      <w:t>”</w:t>
    </w:r>
  </w:p>
  <w:p w14:paraId="4ACC7827" w14:textId="0ED66510" w:rsidR="005C3931" w:rsidRPr="009A07DE" w:rsidRDefault="005C3931" w:rsidP="0050111B">
    <w:pPr>
      <w:tabs>
        <w:tab w:val="center" w:pos="4677"/>
        <w:tab w:val="right" w:pos="9355"/>
      </w:tabs>
      <w:spacing w:after="0" w:line="260" w:lineRule="exact"/>
      <w:ind w:right="140"/>
      <w:jc w:val="right"/>
      <w:rPr>
        <w:rFonts w:eastAsia="Calibri" w:cstheme="minorHAnsi"/>
        <w:b/>
        <w:bCs/>
        <w:color w:val="4664BE"/>
        <w:sz w:val="20"/>
        <w:szCs w:val="20"/>
        <w:lang w:val="ru-RU"/>
      </w:rPr>
    </w:pPr>
    <w:r w:rsidRPr="009A07DE">
      <w:rPr>
        <w:rFonts w:eastAsia="Calibri" w:cstheme="minorHAnsi"/>
        <w:b/>
        <w:bCs/>
        <w:color w:val="4664BE"/>
        <w:sz w:val="20"/>
        <w:szCs w:val="20"/>
        <w:lang w:val="ru-RU"/>
      </w:rPr>
      <w:t xml:space="preserve">(ТОВ </w:t>
    </w:r>
    <w:r w:rsidRPr="009A07DE">
      <w:rPr>
        <w:rFonts w:eastAsia="Calibri" w:cstheme="minorHAnsi"/>
        <w:b/>
        <w:bCs/>
        <w:color w:val="4664BE"/>
        <w:sz w:val="20"/>
        <w:szCs w:val="20"/>
        <w:lang w:val="en-US"/>
      </w:rPr>
      <w:t>“</w:t>
    </w:r>
    <w:r w:rsidRPr="009A07DE">
      <w:rPr>
        <w:rFonts w:eastAsia="Calibri" w:cstheme="minorHAnsi"/>
        <w:b/>
        <w:bCs/>
        <w:color w:val="4664BE"/>
        <w:sz w:val="20"/>
        <w:szCs w:val="20"/>
      </w:rPr>
      <w:t>ГАЗОРОЗПОДІЛЬНІ МЕРЕЖІ УКРАЇНИ</w:t>
    </w:r>
    <w:r w:rsidRPr="009A07DE">
      <w:rPr>
        <w:rFonts w:eastAsia="Calibri" w:cstheme="minorHAnsi"/>
        <w:b/>
        <w:bCs/>
        <w:color w:val="4664BE"/>
        <w:sz w:val="20"/>
        <w:szCs w:val="20"/>
        <w:lang w:val="en-US"/>
      </w:rPr>
      <w:t>”</w:t>
    </w:r>
    <w:r w:rsidRPr="009A07DE">
      <w:rPr>
        <w:rFonts w:eastAsia="Calibri" w:cstheme="minorHAnsi"/>
        <w:b/>
        <w:bCs/>
        <w:color w:val="4664BE"/>
        <w:sz w:val="20"/>
        <w:szCs w:val="20"/>
        <w:lang w:val="ru-RU"/>
      </w:rPr>
      <w:t>)</w:t>
    </w:r>
  </w:p>
  <w:p w14:paraId="62106103" w14:textId="1D078E9C" w:rsidR="00F27EFA" w:rsidRPr="00F27EFA" w:rsidRDefault="009B30DF" w:rsidP="00F27EFA">
    <w:pPr>
      <w:tabs>
        <w:tab w:val="center" w:pos="4677"/>
        <w:tab w:val="right" w:pos="9355"/>
      </w:tabs>
      <w:spacing w:after="0" w:line="240" w:lineRule="exact"/>
      <w:rPr>
        <w:rFonts w:ascii="Montserrat" w:eastAsia="Calibri" w:hAnsi="Montserrat" w:cs="Arial"/>
        <w:b/>
        <w:bCs/>
        <w:sz w:val="23"/>
        <w:szCs w:val="23"/>
      </w:rPr>
    </w:pPr>
    <w:r w:rsidRPr="00F27EFA">
      <w:rPr>
        <w:rFonts w:ascii="Circe Bold" w:eastAsia="Calibri" w:hAnsi="Circe Bold" w:cs="Arial"/>
        <w:noProof/>
        <w:sz w:val="23"/>
        <w:szCs w:val="23"/>
        <w:lang w:eastAsia="uk-UA"/>
      </w:rPr>
      <mc:AlternateContent>
        <mc:Choice Requires="wps">
          <w:drawing>
            <wp:anchor distT="45720" distB="45720" distL="114300" distR="114300" simplePos="0" relativeHeight="251660288" behindDoc="0" locked="0" layoutInCell="1" allowOverlap="1" wp14:anchorId="6FC84117" wp14:editId="276AF19E">
              <wp:simplePos x="0" y="0"/>
              <wp:positionH relativeFrom="margin">
                <wp:posOffset>3128010</wp:posOffset>
              </wp:positionH>
              <wp:positionV relativeFrom="paragraph">
                <wp:posOffset>197485</wp:posOffset>
              </wp:positionV>
              <wp:extent cx="2924175" cy="487680"/>
              <wp:effectExtent l="0" t="0" r="9525" b="7620"/>
              <wp:wrapSquare wrapText="bothSides"/>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4175" cy="487680"/>
                      </a:xfrm>
                      <a:prstGeom prst="rect">
                        <a:avLst/>
                      </a:prstGeom>
                      <a:noFill/>
                      <a:ln w="9525">
                        <a:noFill/>
                        <a:miter lim="800000"/>
                        <a:headEnd/>
                        <a:tailEnd/>
                      </a:ln>
                    </wps:spPr>
                    <wps:txbx>
                      <w:txbxContent>
                        <w:p w14:paraId="6E1B9DD6" w14:textId="77777777" w:rsidR="00F27EFA" w:rsidRPr="009A07DE" w:rsidRDefault="00F27EFA" w:rsidP="00F27EFA">
                          <w:pPr>
                            <w:spacing w:after="0" w:line="230" w:lineRule="exact"/>
                            <w:jc w:val="right"/>
                            <w:rPr>
                              <w:rFonts w:cstheme="minorHAnsi"/>
                              <w:sz w:val="18"/>
                              <w:szCs w:val="18"/>
                            </w:rPr>
                          </w:pPr>
                          <w:r w:rsidRPr="009A07DE">
                            <w:rPr>
                              <w:rFonts w:cstheme="minorHAnsi"/>
                              <w:sz w:val="18"/>
                              <w:szCs w:val="18"/>
                            </w:rPr>
                            <w:t>код за ЄДРПОУ 44907200</w:t>
                          </w:r>
                        </w:p>
                        <w:p w14:paraId="34830584" w14:textId="77777777" w:rsidR="00F27EFA" w:rsidRPr="009A07DE" w:rsidRDefault="00F27EFA" w:rsidP="00F27EFA">
                          <w:pPr>
                            <w:spacing w:after="0" w:line="230" w:lineRule="exact"/>
                            <w:jc w:val="right"/>
                            <w:rPr>
                              <w:rFonts w:cstheme="minorHAnsi"/>
                              <w:sz w:val="18"/>
                              <w:szCs w:val="18"/>
                            </w:rPr>
                          </w:pPr>
                          <w:r w:rsidRPr="009A07DE">
                            <w:rPr>
                              <w:rFonts w:cstheme="minorHAnsi"/>
                              <w:sz w:val="18"/>
                              <w:szCs w:val="18"/>
                            </w:rPr>
                            <w:t>п/р UA193004650000026007300472954</w:t>
                          </w:r>
                        </w:p>
                        <w:p w14:paraId="21776CA6" w14:textId="77777777" w:rsidR="00F27EFA" w:rsidRPr="009A07DE" w:rsidRDefault="00F27EFA" w:rsidP="00F27EFA">
                          <w:pPr>
                            <w:spacing w:after="0" w:line="230" w:lineRule="exact"/>
                            <w:jc w:val="right"/>
                            <w:rPr>
                              <w:rFonts w:cstheme="minorHAnsi"/>
                              <w:sz w:val="18"/>
                              <w:szCs w:val="18"/>
                            </w:rPr>
                          </w:pPr>
                          <w:r w:rsidRPr="009A07DE">
                            <w:rPr>
                              <w:rFonts w:cstheme="minorHAnsi"/>
                              <w:sz w:val="18"/>
                              <w:szCs w:val="18"/>
                            </w:rPr>
                            <w:t xml:space="preserve">АТ </w:t>
                          </w:r>
                          <w:r w:rsidRPr="009A07DE">
                            <w:rPr>
                              <w:rFonts w:cstheme="minorHAnsi"/>
                              <w:sz w:val="18"/>
                              <w:szCs w:val="18"/>
                              <w:lang w:val="en-US"/>
                            </w:rPr>
                            <w:t>“</w:t>
                          </w:r>
                          <w:r w:rsidRPr="009A07DE">
                            <w:rPr>
                              <w:rFonts w:cstheme="minorHAnsi"/>
                              <w:sz w:val="18"/>
                              <w:szCs w:val="18"/>
                            </w:rPr>
                            <w:t>ОЩАДБАНК</w:t>
                          </w:r>
                          <w:r w:rsidRPr="009A07DE">
                            <w:rPr>
                              <w:rFonts w:cstheme="minorHAnsi"/>
                              <w:sz w:val="18"/>
                              <w:szCs w:val="18"/>
                              <w:lang w:val="en-US"/>
                            </w:rPr>
                            <w:t>”</w:t>
                          </w:r>
                          <w:r w:rsidRPr="009A07DE">
                            <w:rPr>
                              <w:rFonts w:cstheme="minorHAnsi"/>
                              <w:sz w:val="18"/>
                              <w:szCs w:val="18"/>
                            </w:rPr>
                            <w:t xml:space="preserve"> у м. Київ</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FC84117" id="_x0000_t202" coordsize="21600,21600" o:spt="202" path="m,l,21600r21600,l21600,xe">
              <v:stroke joinstyle="miter"/>
              <v:path gradientshapeok="t" o:connecttype="rect"/>
            </v:shapetype>
            <v:shape id="Надпись 2" o:spid="_x0000_s1026" type="#_x0000_t202" style="position:absolute;margin-left:246.3pt;margin-top:15.55pt;width:230.25pt;height:38.4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" filled="f" stroked="f">
              <v:textbox inset="0,0,0,0">
                <w:txbxContent>
                  <w:p w14:paraId="6E1B9DD6" w14:textId="77777777" w:rsidR="00F27EFA" w:rsidRPr="009A07DE" w:rsidRDefault="00F27EFA" w:rsidP="00F27EFA">
                    <w:pPr>
                      <w:spacing w:after="0" w:line="230" w:lineRule="exact"/>
                      <w:jc w:val="right"/>
                      <w:rPr>
                        <w:rFonts w:cstheme="minorHAnsi"/>
                        <w:sz w:val="18"/>
                        <w:szCs w:val="18"/>
                      </w:rPr>
                    </w:pPr>
                    <w:r w:rsidRPr="009A07DE">
                      <w:rPr>
                        <w:rFonts w:cstheme="minorHAnsi"/>
                        <w:sz w:val="18"/>
                        <w:szCs w:val="18"/>
                      </w:rPr>
                      <w:t>код за ЄДРПОУ 44907200</w:t>
                    </w:r>
                  </w:p>
                  <w:p w14:paraId="34830584" w14:textId="77777777" w:rsidR="00F27EFA" w:rsidRPr="009A07DE" w:rsidRDefault="00F27EFA" w:rsidP="00F27EFA">
                    <w:pPr>
                      <w:spacing w:after="0" w:line="230" w:lineRule="exact"/>
                      <w:jc w:val="right"/>
                      <w:rPr>
                        <w:rFonts w:cstheme="minorHAnsi"/>
                        <w:sz w:val="18"/>
                        <w:szCs w:val="18"/>
                      </w:rPr>
                    </w:pPr>
                    <w:r w:rsidRPr="009A07DE">
                      <w:rPr>
                        <w:rFonts w:cstheme="minorHAnsi"/>
                        <w:sz w:val="18"/>
                        <w:szCs w:val="18"/>
                      </w:rPr>
                      <w:t>п/р UA193004650000026007300472954</w:t>
                    </w:r>
                  </w:p>
                  <w:p w14:paraId="21776CA6" w14:textId="77777777" w:rsidR="00F27EFA" w:rsidRPr="009A07DE" w:rsidRDefault="00F27EFA" w:rsidP="00F27EFA">
                    <w:pPr>
                      <w:spacing w:after="0" w:line="230" w:lineRule="exact"/>
                      <w:jc w:val="right"/>
                      <w:rPr>
                        <w:rFonts w:cstheme="minorHAnsi"/>
                        <w:sz w:val="18"/>
                        <w:szCs w:val="18"/>
                      </w:rPr>
                    </w:pPr>
                    <w:r w:rsidRPr="009A07DE">
                      <w:rPr>
                        <w:rFonts w:cstheme="minorHAnsi"/>
                        <w:sz w:val="18"/>
                        <w:szCs w:val="18"/>
                      </w:rPr>
                      <w:t xml:space="preserve">АТ </w:t>
                    </w:r>
                    <w:r w:rsidRPr="009A07DE">
                      <w:rPr>
                        <w:rFonts w:cstheme="minorHAnsi"/>
                        <w:sz w:val="18"/>
                        <w:szCs w:val="18"/>
                        <w:lang w:val="en-US"/>
                      </w:rPr>
                      <w:t>“</w:t>
                    </w:r>
                    <w:r w:rsidRPr="009A07DE">
                      <w:rPr>
                        <w:rFonts w:cstheme="minorHAnsi"/>
                        <w:sz w:val="18"/>
                        <w:szCs w:val="18"/>
                      </w:rPr>
                      <w:t>ОЩАДБАНК</w:t>
                    </w:r>
                    <w:r w:rsidRPr="009A07DE">
                      <w:rPr>
                        <w:rFonts w:cstheme="minorHAnsi"/>
                        <w:sz w:val="18"/>
                        <w:szCs w:val="18"/>
                        <w:lang w:val="en-US"/>
                      </w:rPr>
                      <w:t>”</w:t>
                    </w:r>
                    <w:r w:rsidRPr="009A07DE">
                      <w:rPr>
                        <w:rFonts w:cstheme="minorHAnsi"/>
                        <w:sz w:val="18"/>
                        <w:szCs w:val="18"/>
                      </w:rPr>
                      <w:t xml:space="preserve"> у м. Київ</w:t>
                    </w:r>
                  </w:p>
                </w:txbxContent>
              </v:textbox>
              <w10:wrap type="square" anchorx="margin"/>
            </v:shape>
          </w:pict>
        </mc:Fallback>
      </mc:AlternateContent>
    </w:r>
    <w:r w:rsidR="00DF0F99" w:rsidRPr="00875F6B">
      <w:rPr>
        <w:rFonts w:ascii="Circe Bold" w:eastAsia="Calibri" w:hAnsi="Circe Bold" w:cs="Arial"/>
        <w:noProof/>
        <w:sz w:val="28"/>
        <w:szCs w:val="28"/>
        <w:lang w:eastAsia="uk-UA"/>
      </w:rPr>
      <mc:AlternateContent>
        <mc:Choice Requires="wps">
          <w:drawing>
            <wp:anchor distT="45720" distB="45720" distL="114300" distR="114300" simplePos="0" relativeHeight="251663360" behindDoc="0" locked="0" layoutInCell="1" allowOverlap="1" wp14:anchorId="024B41AB" wp14:editId="317461B8">
              <wp:simplePos x="0" y="0"/>
              <wp:positionH relativeFrom="margin">
                <wp:posOffset>0</wp:posOffset>
              </wp:positionH>
              <wp:positionV relativeFrom="paragraph">
                <wp:posOffset>197485</wp:posOffset>
              </wp:positionV>
              <wp:extent cx="3276600" cy="489585"/>
              <wp:effectExtent l="0" t="0" r="0" b="5715"/>
              <wp:wrapSquare wrapText="bothSides"/>
              <wp:docPr id="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0" cy="489585"/>
                      </a:xfrm>
                      <a:prstGeom prst="rect">
                        <a:avLst/>
                      </a:prstGeom>
                      <a:noFill/>
                      <a:ln w="9525">
                        <a:noFill/>
                        <a:miter lim="800000"/>
                        <a:headEnd/>
                        <a:tailEnd/>
                      </a:ln>
                    </wps:spPr>
                    <wps:txbx>
                      <w:txbxContent>
                        <w:p w14:paraId="6A0299D7" w14:textId="77777777" w:rsidR="00DF0F99" w:rsidRPr="009A07DE" w:rsidRDefault="00DF0F99" w:rsidP="00DF0F99">
                          <w:pPr>
                            <w:spacing w:after="0" w:line="230" w:lineRule="exact"/>
                            <w:rPr>
                              <w:rFonts w:cstheme="minorHAnsi"/>
                              <w:sz w:val="18"/>
                              <w:szCs w:val="18"/>
                            </w:rPr>
                          </w:pPr>
                          <w:r w:rsidRPr="009A07DE">
                            <w:rPr>
                              <w:rFonts w:cstheme="minorHAnsi"/>
                              <w:sz w:val="18"/>
                              <w:szCs w:val="18"/>
                            </w:rPr>
                            <w:t xml:space="preserve">вул. </w:t>
                          </w:r>
                          <w:proofErr w:type="spellStart"/>
                          <w:r w:rsidRPr="009A07DE">
                            <w:rPr>
                              <w:rFonts w:cstheme="minorHAnsi"/>
                              <w:sz w:val="18"/>
                              <w:szCs w:val="18"/>
                            </w:rPr>
                            <w:t>Шолуденка</w:t>
                          </w:r>
                          <w:proofErr w:type="spellEnd"/>
                          <w:r w:rsidRPr="009A07DE">
                            <w:rPr>
                              <w:rFonts w:cstheme="minorHAnsi"/>
                              <w:sz w:val="18"/>
                              <w:szCs w:val="18"/>
                            </w:rPr>
                            <w:t>, 1, м. Київ, 04116, Україна</w:t>
                          </w:r>
                        </w:p>
                        <w:p w14:paraId="00D4C765" w14:textId="77777777" w:rsidR="00DF0F99" w:rsidRPr="009A07DE" w:rsidRDefault="00DF0F99" w:rsidP="00DF0F99">
                          <w:pPr>
                            <w:spacing w:after="0" w:line="230" w:lineRule="exact"/>
                            <w:rPr>
                              <w:rFonts w:cstheme="minorHAnsi"/>
                              <w:sz w:val="18"/>
                              <w:szCs w:val="18"/>
                            </w:rPr>
                          </w:pPr>
                          <w:proofErr w:type="spellStart"/>
                          <w:r w:rsidRPr="009A07DE">
                            <w:rPr>
                              <w:rFonts w:cstheme="minorHAnsi"/>
                              <w:sz w:val="18"/>
                              <w:szCs w:val="18"/>
                            </w:rPr>
                            <w:t>тел</w:t>
                          </w:r>
                          <w:proofErr w:type="spellEnd"/>
                          <w:r w:rsidRPr="009A07DE">
                            <w:rPr>
                              <w:rFonts w:cstheme="minorHAnsi"/>
                              <w:sz w:val="18"/>
                              <w:szCs w:val="18"/>
                            </w:rPr>
                            <w:t xml:space="preserve">: (044) 209 03 09  </w:t>
                          </w:r>
                        </w:p>
                        <w:p w14:paraId="7DF20B96" w14:textId="77777777" w:rsidR="00DF0F99" w:rsidRPr="009A07DE" w:rsidRDefault="00DF0F99" w:rsidP="00DF0F99">
                          <w:pPr>
                            <w:spacing w:after="0" w:line="230" w:lineRule="exact"/>
                            <w:rPr>
                              <w:rFonts w:cstheme="minorHAnsi"/>
                              <w:sz w:val="18"/>
                              <w:szCs w:val="18"/>
                            </w:rPr>
                          </w:pPr>
                          <w:hyperlink r:id="rId2" w:history="1">
                            <w:r w:rsidRPr="009A07DE">
                              <w:rPr>
                                <w:rStyle w:val="a7"/>
                                <w:rFonts w:cstheme="minorHAnsi"/>
                                <w:sz w:val="18"/>
                                <w:szCs w:val="18"/>
                                <w:lang w:val="en-US"/>
                              </w:rPr>
                              <w:t>http</w:t>
                            </w:r>
                            <w:r w:rsidRPr="009A07DE">
                              <w:rPr>
                                <w:rStyle w:val="a7"/>
                                <w:rFonts w:cstheme="minorHAnsi"/>
                                <w:sz w:val="18"/>
                                <w:szCs w:val="18"/>
                              </w:rPr>
                              <w:t>://</w:t>
                            </w:r>
                            <w:r w:rsidRPr="009A07DE">
                              <w:rPr>
                                <w:rStyle w:val="a7"/>
                                <w:rFonts w:cstheme="minorHAnsi"/>
                                <w:sz w:val="18"/>
                                <w:szCs w:val="18"/>
                                <w:lang w:val="en-US"/>
                              </w:rPr>
                              <w:t>grmu</w:t>
                            </w:r>
                            <w:r w:rsidRPr="009A07DE">
                              <w:rPr>
                                <w:rStyle w:val="a7"/>
                                <w:rFonts w:cstheme="minorHAnsi"/>
                                <w:sz w:val="18"/>
                                <w:szCs w:val="18"/>
                              </w:rPr>
                              <w:t>.</w:t>
                            </w:r>
                            <w:r w:rsidRPr="009A07DE">
                              <w:rPr>
                                <w:rStyle w:val="a7"/>
                                <w:rFonts w:cstheme="minorHAnsi"/>
                                <w:sz w:val="18"/>
                                <w:szCs w:val="18"/>
                                <w:lang w:val="en-US"/>
                              </w:rPr>
                              <w:t>com</w:t>
                            </w:r>
                            <w:r w:rsidRPr="009A07DE">
                              <w:rPr>
                                <w:rStyle w:val="a7"/>
                                <w:rFonts w:cstheme="minorHAnsi"/>
                                <w:sz w:val="18"/>
                                <w:szCs w:val="18"/>
                              </w:rPr>
                              <w:t>.</w:t>
                            </w:r>
                            <w:r w:rsidRPr="009A07DE">
                              <w:rPr>
                                <w:rStyle w:val="a7"/>
                                <w:rFonts w:cstheme="minorHAnsi"/>
                                <w:sz w:val="18"/>
                                <w:szCs w:val="18"/>
                                <w:lang w:val="en-US"/>
                              </w:rPr>
                              <w:t>ua</w:t>
                            </w:r>
                          </w:hyperlink>
                          <w:r w:rsidRPr="009A07DE">
                            <w:rPr>
                              <w:rFonts w:cstheme="minorHAnsi"/>
                              <w:sz w:val="18"/>
                              <w:szCs w:val="18"/>
                              <w:lang w:val="en-US"/>
                            </w:rPr>
                            <w:t>,</w:t>
                          </w:r>
                          <w:r w:rsidRPr="009A07DE">
                            <w:rPr>
                              <w:rFonts w:cstheme="minorHAnsi"/>
                              <w:sz w:val="18"/>
                              <w:szCs w:val="18"/>
                            </w:rPr>
                            <w:t xml:space="preserve"> </w:t>
                          </w:r>
                          <w:r w:rsidRPr="009A07DE">
                            <w:rPr>
                              <w:rFonts w:cstheme="minorHAnsi"/>
                              <w:sz w:val="18"/>
                              <w:szCs w:val="18"/>
                              <w:lang w:val="en-US"/>
                            </w:rPr>
                            <w:t>e-mail</w:t>
                          </w:r>
                          <w:r w:rsidRPr="009A07DE">
                            <w:rPr>
                              <w:rFonts w:cstheme="minorHAnsi"/>
                              <w:sz w:val="18"/>
                              <w:szCs w:val="18"/>
                            </w:rPr>
                            <w:t>:</w:t>
                          </w:r>
                          <w:r w:rsidRPr="009A07DE">
                            <w:rPr>
                              <w:rFonts w:cstheme="minorHAnsi"/>
                              <w:sz w:val="18"/>
                              <w:szCs w:val="18"/>
                              <w:lang w:val="en-US"/>
                            </w:rPr>
                            <w:t xml:space="preserve"> </w:t>
                          </w:r>
                          <w:r w:rsidRPr="009A07DE">
                            <w:rPr>
                              <w:rFonts w:cstheme="minorHAnsi"/>
                              <w:sz w:val="18"/>
                              <w:szCs w:val="18"/>
                            </w:rPr>
                            <w:t>office@grmu.com.ua</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24B41AB" id="_x0000_s1027" type="#_x0000_t202" style="position:absolute;margin-left:0;margin-top:15.55pt;width:258pt;height:38.5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" filled="f" stroked="f">
              <v:textbox inset="0,0,0,0">
                <w:txbxContent>
                  <w:p w14:paraId="6A0299D7" w14:textId="77777777" w:rsidR="00DF0F99" w:rsidRPr="009A07DE" w:rsidRDefault="00DF0F99" w:rsidP="00DF0F99">
                    <w:pPr>
                      <w:spacing w:after="0" w:line="230" w:lineRule="exact"/>
                      <w:rPr>
                        <w:rFonts w:cstheme="minorHAnsi"/>
                        <w:sz w:val="18"/>
                        <w:szCs w:val="18"/>
                      </w:rPr>
                    </w:pPr>
                    <w:r w:rsidRPr="009A07DE">
                      <w:rPr>
                        <w:rFonts w:cstheme="minorHAnsi"/>
                        <w:sz w:val="18"/>
                        <w:szCs w:val="18"/>
                      </w:rPr>
                      <w:t xml:space="preserve">вул. </w:t>
                    </w:r>
                    <w:proofErr w:type="spellStart"/>
                    <w:r w:rsidRPr="009A07DE">
                      <w:rPr>
                        <w:rFonts w:cstheme="minorHAnsi"/>
                        <w:sz w:val="18"/>
                        <w:szCs w:val="18"/>
                      </w:rPr>
                      <w:t>Шолуденка</w:t>
                    </w:r>
                    <w:proofErr w:type="spellEnd"/>
                    <w:r w:rsidRPr="009A07DE">
                      <w:rPr>
                        <w:rFonts w:cstheme="minorHAnsi"/>
                        <w:sz w:val="18"/>
                        <w:szCs w:val="18"/>
                      </w:rPr>
                      <w:t>, 1, м. Київ, 04116, Україна</w:t>
                    </w:r>
                  </w:p>
                  <w:p w14:paraId="00D4C765" w14:textId="77777777" w:rsidR="00DF0F99" w:rsidRPr="009A07DE" w:rsidRDefault="00DF0F99" w:rsidP="00DF0F99">
                    <w:pPr>
                      <w:spacing w:after="0" w:line="230" w:lineRule="exact"/>
                      <w:rPr>
                        <w:rFonts w:cstheme="minorHAnsi"/>
                        <w:sz w:val="18"/>
                        <w:szCs w:val="18"/>
                      </w:rPr>
                    </w:pPr>
                    <w:proofErr w:type="spellStart"/>
                    <w:r w:rsidRPr="009A07DE">
                      <w:rPr>
                        <w:rFonts w:cstheme="minorHAnsi"/>
                        <w:sz w:val="18"/>
                        <w:szCs w:val="18"/>
                      </w:rPr>
                      <w:t>тел</w:t>
                    </w:r>
                    <w:proofErr w:type="spellEnd"/>
                    <w:r w:rsidRPr="009A07DE">
                      <w:rPr>
                        <w:rFonts w:cstheme="minorHAnsi"/>
                        <w:sz w:val="18"/>
                        <w:szCs w:val="18"/>
                      </w:rPr>
                      <w:t xml:space="preserve">: (044) 209 03 09  </w:t>
                    </w:r>
                  </w:p>
                  <w:p w14:paraId="7DF20B96" w14:textId="77777777" w:rsidR="00DF0F99" w:rsidRPr="009A07DE" w:rsidRDefault="00DF0F99" w:rsidP="00DF0F99">
                    <w:pPr>
                      <w:spacing w:after="0" w:line="230" w:lineRule="exact"/>
                      <w:rPr>
                        <w:rFonts w:cstheme="minorHAnsi"/>
                        <w:sz w:val="18"/>
                        <w:szCs w:val="18"/>
                      </w:rPr>
                    </w:pPr>
                    <w:hyperlink r:id="rId3" w:history="1">
                      <w:r w:rsidRPr="009A07DE">
                        <w:rPr>
                          <w:rStyle w:val="a7"/>
                          <w:rFonts w:cstheme="minorHAnsi"/>
                          <w:sz w:val="18"/>
                          <w:szCs w:val="18"/>
                          <w:lang w:val="en-US"/>
                        </w:rPr>
                        <w:t>http</w:t>
                      </w:r>
                      <w:r w:rsidRPr="009A07DE">
                        <w:rPr>
                          <w:rStyle w:val="a7"/>
                          <w:rFonts w:cstheme="minorHAnsi"/>
                          <w:sz w:val="18"/>
                          <w:szCs w:val="18"/>
                        </w:rPr>
                        <w:t>://</w:t>
                      </w:r>
                      <w:r w:rsidRPr="009A07DE">
                        <w:rPr>
                          <w:rStyle w:val="a7"/>
                          <w:rFonts w:cstheme="minorHAnsi"/>
                          <w:sz w:val="18"/>
                          <w:szCs w:val="18"/>
                          <w:lang w:val="en-US"/>
                        </w:rPr>
                        <w:t>grmu</w:t>
                      </w:r>
                      <w:r w:rsidRPr="009A07DE">
                        <w:rPr>
                          <w:rStyle w:val="a7"/>
                          <w:rFonts w:cstheme="minorHAnsi"/>
                          <w:sz w:val="18"/>
                          <w:szCs w:val="18"/>
                        </w:rPr>
                        <w:t>.</w:t>
                      </w:r>
                      <w:r w:rsidRPr="009A07DE">
                        <w:rPr>
                          <w:rStyle w:val="a7"/>
                          <w:rFonts w:cstheme="minorHAnsi"/>
                          <w:sz w:val="18"/>
                          <w:szCs w:val="18"/>
                          <w:lang w:val="en-US"/>
                        </w:rPr>
                        <w:t>com</w:t>
                      </w:r>
                      <w:r w:rsidRPr="009A07DE">
                        <w:rPr>
                          <w:rStyle w:val="a7"/>
                          <w:rFonts w:cstheme="minorHAnsi"/>
                          <w:sz w:val="18"/>
                          <w:szCs w:val="18"/>
                        </w:rPr>
                        <w:t>.</w:t>
                      </w:r>
                      <w:r w:rsidRPr="009A07DE">
                        <w:rPr>
                          <w:rStyle w:val="a7"/>
                          <w:rFonts w:cstheme="minorHAnsi"/>
                          <w:sz w:val="18"/>
                          <w:szCs w:val="18"/>
                          <w:lang w:val="en-US"/>
                        </w:rPr>
                        <w:t>ua</w:t>
                      </w:r>
                    </w:hyperlink>
                    <w:r w:rsidRPr="009A07DE">
                      <w:rPr>
                        <w:rFonts w:cstheme="minorHAnsi"/>
                        <w:sz w:val="18"/>
                        <w:szCs w:val="18"/>
                        <w:lang w:val="en-US"/>
                      </w:rPr>
                      <w:t>,</w:t>
                    </w:r>
                    <w:r w:rsidRPr="009A07DE">
                      <w:rPr>
                        <w:rFonts w:cstheme="minorHAnsi"/>
                        <w:sz w:val="18"/>
                        <w:szCs w:val="18"/>
                      </w:rPr>
                      <w:t xml:space="preserve"> </w:t>
                    </w:r>
                    <w:r w:rsidRPr="009A07DE">
                      <w:rPr>
                        <w:rFonts w:cstheme="minorHAnsi"/>
                        <w:sz w:val="18"/>
                        <w:szCs w:val="18"/>
                        <w:lang w:val="en-US"/>
                      </w:rPr>
                      <w:t>e-mail</w:t>
                    </w:r>
                    <w:r w:rsidRPr="009A07DE">
                      <w:rPr>
                        <w:rFonts w:cstheme="minorHAnsi"/>
                        <w:sz w:val="18"/>
                        <w:szCs w:val="18"/>
                      </w:rPr>
                      <w:t>:</w:t>
                    </w:r>
                    <w:r w:rsidRPr="009A07DE">
                      <w:rPr>
                        <w:rFonts w:cstheme="minorHAnsi"/>
                        <w:sz w:val="18"/>
                        <w:szCs w:val="18"/>
                        <w:lang w:val="en-US"/>
                      </w:rPr>
                      <w:t xml:space="preserve"> </w:t>
                    </w:r>
                    <w:r w:rsidRPr="009A07DE">
                      <w:rPr>
                        <w:rFonts w:cstheme="minorHAnsi"/>
                        <w:sz w:val="18"/>
                        <w:szCs w:val="18"/>
                      </w:rPr>
                      <w:t>office@grmu.com.ua</w:t>
                    </w:r>
                  </w:p>
                </w:txbxContent>
              </v:textbox>
              <w10:wrap type="square" anchorx="margin"/>
            </v:shape>
          </w:pict>
        </mc:Fallback>
      </mc:AlternateContent>
    </w:r>
  </w:p>
  <w:p w14:paraId="2966970B" w14:textId="4CCE2FAB" w:rsidR="00F27EFA" w:rsidRPr="00F27EFA" w:rsidRDefault="00711CDF" w:rsidP="00F27EFA">
    <w:pPr>
      <w:tabs>
        <w:tab w:val="center" w:pos="4677"/>
        <w:tab w:val="right" w:pos="9355"/>
      </w:tabs>
      <w:spacing w:after="0" w:line="240" w:lineRule="exact"/>
      <w:rPr>
        <w:rFonts w:ascii="Circe Bold" w:eastAsia="Calibri" w:hAnsi="Circe Bold" w:cs="Arial"/>
        <w:sz w:val="23"/>
        <w:szCs w:val="23"/>
      </w:rPr>
    </w:pPr>
    <w:r w:rsidRPr="00F27EFA">
      <w:rPr>
        <w:rFonts w:ascii="Circe Bold" w:eastAsia="Calibri" w:hAnsi="Circe Bold" w:cs="Arial"/>
        <w:noProof/>
        <w:sz w:val="23"/>
        <w:szCs w:val="23"/>
        <w:lang w:eastAsia="uk-UA"/>
      </w:rPr>
      <mc:AlternateContent>
        <mc:Choice Requires="wps">
          <w:drawing>
            <wp:anchor distT="0" distB="0" distL="114300" distR="114300" simplePos="0" relativeHeight="251659264" behindDoc="0" locked="0" layoutInCell="1" allowOverlap="1" wp14:anchorId="3B3CE5A7" wp14:editId="3CF40925">
              <wp:simplePos x="0" y="0"/>
              <wp:positionH relativeFrom="column">
                <wp:posOffset>-6985</wp:posOffset>
              </wp:positionH>
              <wp:positionV relativeFrom="paragraph">
                <wp:posOffset>582064</wp:posOffset>
              </wp:positionV>
              <wp:extent cx="6435436" cy="0"/>
              <wp:effectExtent l="0" t="0" r="0" b="0"/>
              <wp:wrapNone/>
              <wp:docPr id="3" name="Прямая соединительная линия 3"/>
              <wp:cNvGraphicFramePr/>
              <a:graphic xmlns:a="http://schemas.openxmlformats.org/drawingml/2006/main">
                <a:graphicData uri="http://schemas.microsoft.com/office/word/2010/wordprocessingShape">
                  <wps:wsp>
                    <wps:cNvCnPr/>
                    <wps:spPr>
                      <a:xfrm>
                        <a:off x="0" y="0"/>
                        <a:ext cx="6435436" cy="0"/>
                      </a:xfrm>
                      <a:prstGeom prst="line">
                        <a:avLst/>
                      </a:prstGeom>
                      <a:noFill/>
                      <a:ln w="19050" cap="flat" cmpd="sng" algn="ctr">
                        <a:solidFill>
                          <a:srgbClr val="000000"/>
                        </a:solidFill>
                        <a:prstDash val="solid"/>
                        <a:miter lim="800000"/>
                      </a:ln>
                      <a:effectLst/>
                    </wps:spPr>
                    <wps:bodyPr/>
                  </wps:wsp>
                </a:graphicData>
              </a:graphic>
              <wp14:sizeRelH relativeFrom="margin">
                <wp14:pctWidth>0</wp14:pctWidth>
              </wp14:sizeRelH>
            </wp:anchor>
          </w:drawing>
        </mc:Choice>
        <mc:Fallback>
          <w:pict>
            <v:line w14:anchorId="2EEC5E74" id="Прямая соединительная линия 3"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5pt,45.85pt" to="506.2pt,4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&#1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6408E"/>
    <w:multiLevelType w:val="hybridMultilevel"/>
    <w:tmpl w:val="15CCB8E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0566BCD"/>
    <w:multiLevelType w:val="hybridMultilevel"/>
    <w:tmpl w:val="BBFC394C"/>
    <w:lvl w:ilvl="0" w:tplc="A98CEBDC">
      <w:start w:val="1"/>
      <w:numFmt w:val="decimal"/>
      <w:lvlText w:val="%1."/>
      <w:lvlJc w:val="left"/>
      <w:pPr>
        <w:ind w:left="720" w:hanging="360"/>
      </w:pPr>
      <w:rPr>
        <w:rFonts w:hint="default"/>
        <w:b w:val="0"/>
        <w:bCs w:val="0"/>
        <w:i w:val="0"/>
        <w:i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54C4B9F"/>
    <w:multiLevelType w:val="hybridMultilevel"/>
    <w:tmpl w:val="6F184C2A"/>
    <w:lvl w:ilvl="0" w:tplc="41F49ED0">
      <w:start w:val="1"/>
      <w:numFmt w:val="decimal"/>
      <w:lvlText w:val="%1."/>
      <w:lvlJc w:val="left"/>
      <w:pPr>
        <w:ind w:left="2476" w:hanging="360"/>
      </w:pPr>
      <w:rPr>
        <w:b w:val="0"/>
        <w:bCs/>
        <w:i w:val="0"/>
        <w:iCs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6D0522F"/>
    <w:multiLevelType w:val="hybridMultilevel"/>
    <w:tmpl w:val="43265E00"/>
    <w:lvl w:ilvl="0" w:tplc="D37CF04C">
      <w:start w:val="1"/>
      <w:numFmt w:val="decimal"/>
      <w:lvlText w:val="%1."/>
      <w:lvlJc w:val="left"/>
      <w:pPr>
        <w:ind w:left="2880" w:hanging="360"/>
      </w:pPr>
      <w:rPr>
        <w:b w:val="0"/>
        <w:bCs/>
        <w:i w:val="0"/>
        <w:i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A1B33E9"/>
    <w:multiLevelType w:val="hybridMultilevel"/>
    <w:tmpl w:val="98464EBA"/>
    <w:lvl w:ilvl="0" w:tplc="F6582E88">
      <w:start w:val="3"/>
      <w:numFmt w:val="bullet"/>
      <w:lvlText w:val="-"/>
      <w:lvlJc w:val="left"/>
      <w:pPr>
        <w:ind w:left="786" w:hanging="360"/>
      </w:pPr>
      <w:rPr>
        <w:rFonts w:ascii="Times New Roman" w:eastAsiaTheme="minorHAnsi"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5" w15:restartNumberingAfterBreak="0">
    <w:nsid w:val="1ABB34A9"/>
    <w:multiLevelType w:val="hybridMultilevel"/>
    <w:tmpl w:val="DD0CC100"/>
    <w:lvl w:ilvl="0" w:tplc="D9D67C4C">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6" w15:restartNumberingAfterBreak="0">
    <w:nsid w:val="23E3616E"/>
    <w:multiLevelType w:val="hybridMultilevel"/>
    <w:tmpl w:val="06C4E8F0"/>
    <w:lvl w:ilvl="0" w:tplc="BBE8233C">
      <w:numFmt w:val="bullet"/>
      <w:lvlText w:val="-"/>
      <w:lvlJc w:val="left"/>
      <w:pPr>
        <w:ind w:left="786" w:hanging="360"/>
      </w:pPr>
      <w:rPr>
        <w:rFonts w:ascii="Times New Roman" w:eastAsiaTheme="minorHAnsi"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7" w15:restartNumberingAfterBreak="0">
    <w:nsid w:val="24DB1396"/>
    <w:multiLevelType w:val="hybridMultilevel"/>
    <w:tmpl w:val="5F86F274"/>
    <w:lvl w:ilvl="0" w:tplc="DC0E7FE0">
      <w:start w:val="1"/>
      <w:numFmt w:val="decimal"/>
      <w:lvlText w:val="%1."/>
      <w:lvlJc w:val="left"/>
      <w:pPr>
        <w:ind w:left="502" w:hanging="360"/>
      </w:pPr>
      <w:rPr>
        <w:rFonts w:hint="default"/>
        <w:b w:val="0"/>
        <w:bCs w:val="0"/>
        <w:i w:val="0"/>
        <w:iCs/>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8" w15:restartNumberingAfterBreak="0">
    <w:nsid w:val="2697376A"/>
    <w:multiLevelType w:val="hybridMultilevel"/>
    <w:tmpl w:val="DDE08CE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2F2C7309"/>
    <w:multiLevelType w:val="hybridMultilevel"/>
    <w:tmpl w:val="3B9647F0"/>
    <w:lvl w:ilvl="0" w:tplc="FFFFFFFF">
      <w:start w:val="1"/>
      <w:numFmt w:val="decimal"/>
      <w:lvlText w:val="%1."/>
      <w:lvlJc w:val="left"/>
      <w:pPr>
        <w:ind w:left="502" w:hanging="360"/>
      </w:pPr>
      <w:rPr>
        <w:rFonts w:hint="default"/>
        <w:b w:val="0"/>
        <w:bCs w:val="0"/>
        <w:i w:val="0"/>
        <w:iCs/>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0" w15:restartNumberingAfterBreak="0">
    <w:nsid w:val="309B6CD0"/>
    <w:multiLevelType w:val="hybridMultilevel"/>
    <w:tmpl w:val="F190A1B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2593A8F"/>
    <w:multiLevelType w:val="hybridMultilevel"/>
    <w:tmpl w:val="6B586E3E"/>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2" w15:restartNumberingAfterBreak="0">
    <w:nsid w:val="34026775"/>
    <w:multiLevelType w:val="hybridMultilevel"/>
    <w:tmpl w:val="EBA0FC7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36441ED2"/>
    <w:multiLevelType w:val="hybridMultilevel"/>
    <w:tmpl w:val="4AF28176"/>
    <w:lvl w:ilvl="0" w:tplc="EDD23528">
      <w:start w:val="1"/>
      <w:numFmt w:val="decimal"/>
      <w:lvlText w:val="%1."/>
      <w:lvlJc w:val="left"/>
      <w:pPr>
        <w:ind w:left="502" w:hanging="360"/>
      </w:pPr>
      <w:rPr>
        <w:rFonts w:hint="default"/>
        <w:b w:val="0"/>
        <w:bCs w:val="0"/>
        <w:i w:val="0"/>
        <w:iCs/>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14" w15:restartNumberingAfterBreak="0">
    <w:nsid w:val="38BC30C5"/>
    <w:multiLevelType w:val="hybridMultilevel"/>
    <w:tmpl w:val="B4860E60"/>
    <w:lvl w:ilvl="0" w:tplc="1D00DBFA">
      <w:start w:val="1"/>
      <w:numFmt w:val="decimal"/>
      <w:lvlText w:val="%1."/>
      <w:lvlJc w:val="left"/>
      <w:pPr>
        <w:ind w:left="502" w:hanging="360"/>
      </w:pPr>
      <w:rPr>
        <w:rFonts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15" w15:restartNumberingAfterBreak="0">
    <w:nsid w:val="3ADB267E"/>
    <w:multiLevelType w:val="hybridMultilevel"/>
    <w:tmpl w:val="6B586E3E"/>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6" w15:restartNumberingAfterBreak="0">
    <w:nsid w:val="3B804E91"/>
    <w:multiLevelType w:val="hybridMultilevel"/>
    <w:tmpl w:val="C17C343C"/>
    <w:lvl w:ilvl="0" w:tplc="57FCE03E">
      <w:start w:val="1"/>
      <w:numFmt w:val="decimal"/>
      <w:lvlText w:val="%1."/>
      <w:lvlJc w:val="left"/>
      <w:pPr>
        <w:ind w:left="786" w:hanging="360"/>
      </w:pPr>
      <w:rPr>
        <w:rFonts w:hint="default"/>
      </w:rPr>
    </w:lvl>
    <w:lvl w:ilvl="1" w:tplc="04190019" w:tentative="1">
      <w:start w:val="1"/>
      <w:numFmt w:val="lowerLetter"/>
      <w:lvlText w:val="%2."/>
      <w:lvlJc w:val="left"/>
      <w:pPr>
        <w:ind w:left="-6858" w:hanging="360"/>
      </w:pPr>
    </w:lvl>
    <w:lvl w:ilvl="2" w:tplc="0419001B" w:tentative="1">
      <w:start w:val="1"/>
      <w:numFmt w:val="lowerRoman"/>
      <w:lvlText w:val="%3."/>
      <w:lvlJc w:val="right"/>
      <w:pPr>
        <w:ind w:left="-6138" w:hanging="180"/>
      </w:pPr>
    </w:lvl>
    <w:lvl w:ilvl="3" w:tplc="0419000F" w:tentative="1">
      <w:start w:val="1"/>
      <w:numFmt w:val="decimal"/>
      <w:lvlText w:val="%4."/>
      <w:lvlJc w:val="left"/>
      <w:pPr>
        <w:ind w:left="-541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3978" w:hanging="180"/>
      </w:pPr>
    </w:lvl>
    <w:lvl w:ilvl="6" w:tplc="0419000F" w:tentative="1">
      <w:start w:val="1"/>
      <w:numFmt w:val="decimal"/>
      <w:lvlText w:val="%7."/>
      <w:lvlJc w:val="left"/>
      <w:pPr>
        <w:ind w:left="-3258" w:hanging="360"/>
      </w:pPr>
    </w:lvl>
    <w:lvl w:ilvl="7" w:tplc="04190019" w:tentative="1">
      <w:start w:val="1"/>
      <w:numFmt w:val="lowerLetter"/>
      <w:lvlText w:val="%8."/>
      <w:lvlJc w:val="left"/>
      <w:pPr>
        <w:ind w:left="-2538" w:hanging="360"/>
      </w:pPr>
    </w:lvl>
    <w:lvl w:ilvl="8" w:tplc="0419001B" w:tentative="1">
      <w:start w:val="1"/>
      <w:numFmt w:val="lowerRoman"/>
      <w:lvlText w:val="%9."/>
      <w:lvlJc w:val="right"/>
      <w:pPr>
        <w:ind w:left="-1818" w:hanging="180"/>
      </w:pPr>
    </w:lvl>
  </w:abstractNum>
  <w:abstractNum w:abstractNumId="17" w15:restartNumberingAfterBreak="0">
    <w:nsid w:val="3CF670FD"/>
    <w:multiLevelType w:val="hybridMultilevel"/>
    <w:tmpl w:val="553C4238"/>
    <w:lvl w:ilvl="0" w:tplc="BDDE9B34">
      <w:start w:val="1"/>
      <w:numFmt w:val="decimal"/>
      <w:lvlText w:val="%1."/>
      <w:lvlJc w:val="left"/>
      <w:pPr>
        <w:ind w:left="502" w:hanging="360"/>
      </w:pPr>
      <w:rPr>
        <w:rFonts w:hint="default"/>
        <w:b w:val="0"/>
        <w:bCs/>
        <w:i w:val="0"/>
        <w:iCs w:val="0"/>
      </w:rPr>
    </w:lvl>
    <w:lvl w:ilvl="1" w:tplc="04220019">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18" w15:restartNumberingAfterBreak="0">
    <w:nsid w:val="40A52AE6"/>
    <w:multiLevelType w:val="hybridMultilevel"/>
    <w:tmpl w:val="52CCF124"/>
    <w:lvl w:ilvl="0" w:tplc="ABF8C862">
      <w:start w:val="1"/>
      <w:numFmt w:val="decimal"/>
      <w:lvlText w:val="%1."/>
      <w:lvlJc w:val="left"/>
      <w:pPr>
        <w:ind w:left="502" w:hanging="360"/>
      </w:pPr>
      <w:rPr>
        <w:rFonts w:hint="default"/>
        <w:i w:val="0"/>
        <w:iCs/>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19" w15:restartNumberingAfterBreak="0">
    <w:nsid w:val="462B1927"/>
    <w:multiLevelType w:val="hybridMultilevel"/>
    <w:tmpl w:val="F190A1B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7E01DD4"/>
    <w:multiLevelType w:val="hybridMultilevel"/>
    <w:tmpl w:val="F4306048"/>
    <w:lvl w:ilvl="0" w:tplc="1DA49E58">
      <w:start w:val="1"/>
      <w:numFmt w:val="decimal"/>
      <w:lvlText w:val="%1."/>
      <w:lvlJc w:val="left"/>
      <w:pPr>
        <w:ind w:left="720" w:hanging="360"/>
      </w:pPr>
      <w:rPr>
        <w:rFonts w:ascii="Times New Roman" w:eastAsiaTheme="minorHAnsi" w:hAnsi="Times New Roman" w:cs="Times New Roman"/>
        <w:b w:val="0"/>
        <w:bCs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4C203980"/>
    <w:multiLevelType w:val="hybridMultilevel"/>
    <w:tmpl w:val="21482A4C"/>
    <w:lvl w:ilvl="0" w:tplc="668EEDE6">
      <w:start w:val="1"/>
      <w:numFmt w:val="bullet"/>
      <w:lvlText w:val="-"/>
      <w:lvlJc w:val="left"/>
      <w:pPr>
        <w:ind w:left="862" w:hanging="360"/>
      </w:pPr>
      <w:rPr>
        <w:rFonts w:ascii="Times New Roman" w:eastAsiaTheme="minorHAnsi" w:hAnsi="Times New Roman" w:cs="Times New Roman" w:hint="default"/>
      </w:rPr>
    </w:lvl>
    <w:lvl w:ilvl="1" w:tplc="04220003" w:tentative="1">
      <w:start w:val="1"/>
      <w:numFmt w:val="bullet"/>
      <w:lvlText w:val="o"/>
      <w:lvlJc w:val="left"/>
      <w:pPr>
        <w:ind w:left="1582" w:hanging="360"/>
      </w:pPr>
      <w:rPr>
        <w:rFonts w:ascii="Courier New" w:hAnsi="Courier New" w:cs="Courier New" w:hint="default"/>
      </w:rPr>
    </w:lvl>
    <w:lvl w:ilvl="2" w:tplc="04220005" w:tentative="1">
      <w:start w:val="1"/>
      <w:numFmt w:val="bullet"/>
      <w:lvlText w:val=""/>
      <w:lvlJc w:val="left"/>
      <w:pPr>
        <w:ind w:left="2302" w:hanging="360"/>
      </w:pPr>
      <w:rPr>
        <w:rFonts w:ascii="Wingdings" w:hAnsi="Wingdings" w:hint="default"/>
      </w:rPr>
    </w:lvl>
    <w:lvl w:ilvl="3" w:tplc="04220001" w:tentative="1">
      <w:start w:val="1"/>
      <w:numFmt w:val="bullet"/>
      <w:lvlText w:val=""/>
      <w:lvlJc w:val="left"/>
      <w:pPr>
        <w:ind w:left="3022" w:hanging="360"/>
      </w:pPr>
      <w:rPr>
        <w:rFonts w:ascii="Symbol" w:hAnsi="Symbol" w:hint="default"/>
      </w:rPr>
    </w:lvl>
    <w:lvl w:ilvl="4" w:tplc="04220003" w:tentative="1">
      <w:start w:val="1"/>
      <w:numFmt w:val="bullet"/>
      <w:lvlText w:val="o"/>
      <w:lvlJc w:val="left"/>
      <w:pPr>
        <w:ind w:left="3742" w:hanging="360"/>
      </w:pPr>
      <w:rPr>
        <w:rFonts w:ascii="Courier New" w:hAnsi="Courier New" w:cs="Courier New" w:hint="default"/>
      </w:rPr>
    </w:lvl>
    <w:lvl w:ilvl="5" w:tplc="04220005" w:tentative="1">
      <w:start w:val="1"/>
      <w:numFmt w:val="bullet"/>
      <w:lvlText w:val=""/>
      <w:lvlJc w:val="left"/>
      <w:pPr>
        <w:ind w:left="4462" w:hanging="360"/>
      </w:pPr>
      <w:rPr>
        <w:rFonts w:ascii="Wingdings" w:hAnsi="Wingdings" w:hint="default"/>
      </w:rPr>
    </w:lvl>
    <w:lvl w:ilvl="6" w:tplc="04220001" w:tentative="1">
      <w:start w:val="1"/>
      <w:numFmt w:val="bullet"/>
      <w:lvlText w:val=""/>
      <w:lvlJc w:val="left"/>
      <w:pPr>
        <w:ind w:left="5182" w:hanging="360"/>
      </w:pPr>
      <w:rPr>
        <w:rFonts w:ascii="Symbol" w:hAnsi="Symbol" w:hint="default"/>
      </w:rPr>
    </w:lvl>
    <w:lvl w:ilvl="7" w:tplc="04220003" w:tentative="1">
      <w:start w:val="1"/>
      <w:numFmt w:val="bullet"/>
      <w:lvlText w:val="o"/>
      <w:lvlJc w:val="left"/>
      <w:pPr>
        <w:ind w:left="5902" w:hanging="360"/>
      </w:pPr>
      <w:rPr>
        <w:rFonts w:ascii="Courier New" w:hAnsi="Courier New" w:cs="Courier New" w:hint="default"/>
      </w:rPr>
    </w:lvl>
    <w:lvl w:ilvl="8" w:tplc="04220005" w:tentative="1">
      <w:start w:val="1"/>
      <w:numFmt w:val="bullet"/>
      <w:lvlText w:val=""/>
      <w:lvlJc w:val="left"/>
      <w:pPr>
        <w:ind w:left="6622" w:hanging="360"/>
      </w:pPr>
      <w:rPr>
        <w:rFonts w:ascii="Wingdings" w:hAnsi="Wingdings" w:hint="default"/>
      </w:rPr>
    </w:lvl>
  </w:abstractNum>
  <w:abstractNum w:abstractNumId="22" w15:restartNumberingAfterBreak="0">
    <w:nsid w:val="4E8F7F16"/>
    <w:multiLevelType w:val="hybridMultilevel"/>
    <w:tmpl w:val="6CC0826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50004C37"/>
    <w:multiLevelType w:val="hybridMultilevel"/>
    <w:tmpl w:val="4E660192"/>
    <w:lvl w:ilvl="0" w:tplc="A42E21CA">
      <w:start w:val="1"/>
      <w:numFmt w:val="decimal"/>
      <w:lvlText w:val="%1."/>
      <w:lvlJc w:val="left"/>
      <w:pPr>
        <w:ind w:left="502" w:hanging="360"/>
      </w:pPr>
      <w:rPr>
        <w:rFonts w:hint="default"/>
        <w:b w:val="0"/>
        <w:bCs w:val="0"/>
        <w:i w:val="0"/>
        <w:iCs/>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24" w15:restartNumberingAfterBreak="0">
    <w:nsid w:val="502E3C80"/>
    <w:multiLevelType w:val="hybridMultilevel"/>
    <w:tmpl w:val="F190A1B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519B7AEE"/>
    <w:multiLevelType w:val="hybridMultilevel"/>
    <w:tmpl w:val="3B9647F0"/>
    <w:lvl w:ilvl="0" w:tplc="4AAADC44">
      <w:start w:val="1"/>
      <w:numFmt w:val="decimal"/>
      <w:lvlText w:val="%1."/>
      <w:lvlJc w:val="left"/>
      <w:pPr>
        <w:ind w:left="502" w:hanging="360"/>
      </w:pPr>
      <w:rPr>
        <w:rFonts w:hint="default"/>
        <w:b w:val="0"/>
        <w:bCs w:val="0"/>
        <w:i w:val="0"/>
        <w:iCs/>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26" w15:restartNumberingAfterBreak="0">
    <w:nsid w:val="62A22D67"/>
    <w:multiLevelType w:val="hybridMultilevel"/>
    <w:tmpl w:val="6B586E3E"/>
    <w:lvl w:ilvl="0" w:tplc="42BCADD6">
      <w:start w:val="1"/>
      <w:numFmt w:val="decimal"/>
      <w:lvlText w:val="%1."/>
      <w:lvlJc w:val="left"/>
      <w:pPr>
        <w:ind w:left="502" w:hanging="360"/>
      </w:pPr>
      <w:rPr>
        <w:rFonts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27" w15:restartNumberingAfterBreak="0">
    <w:nsid w:val="66230F66"/>
    <w:multiLevelType w:val="hybridMultilevel"/>
    <w:tmpl w:val="F7646516"/>
    <w:lvl w:ilvl="0" w:tplc="82B037D6">
      <w:start w:val="1"/>
      <w:numFmt w:val="decimal"/>
      <w:lvlText w:val="%1."/>
      <w:lvlJc w:val="left"/>
      <w:pPr>
        <w:ind w:left="502" w:hanging="360"/>
      </w:pPr>
      <w:rPr>
        <w:rFonts w:hint="default"/>
        <w:b w:val="0"/>
        <w:bCs w:val="0"/>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28" w15:restartNumberingAfterBreak="0">
    <w:nsid w:val="67C13489"/>
    <w:multiLevelType w:val="hybridMultilevel"/>
    <w:tmpl w:val="EFEA70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6FA90520"/>
    <w:multiLevelType w:val="hybridMultilevel"/>
    <w:tmpl w:val="E0C44D86"/>
    <w:lvl w:ilvl="0" w:tplc="F552CFFC">
      <w:start w:val="1"/>
      <w:numFmt w:val="decimal"/>
      <w:lvlText w:val="%1."/>
      <w:lvlJc w:val="left"/>
      <w:pPr>
        <w:ind w:left="764" w:hanging="360"/>
      </w:pPr>
      <w:rPr>
        <w:b w:val="0"/>
        <w:bCs/>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D37CF04C">
      <w:start w:val="1"/>
      <w:numFmt w:val="decimal"/>
      <w:lvlText w:val="%4."/>
      <w:lvlJc w:val="left"/>
      <w:pPr>
        <w:ind w:left="2880" w:hanging="360"/>
      </w:pPr>
      <w:rPr>
        <w:b w:val="0"/>
        <w:bCs/>
        <w:i w:val="0"/>
        <w:iCs/>
      </w:r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9D404C30">
      <w:start w:val="1"/>
      <w:numFmt w:val="decimal"/>
      <w:lvlText w:val="%7."/>
      <w:lvlJc w:val="left"/>
      <w:pPr>
        <w:ind w:left="5040" w:hanging="360"/>
      </w:pPr>
      <w:rPr>
        <w:b w:val="0"/>
        <w:bCs/>
        <w:i w:val="0"/>
        <w:iCs/>
      </w:r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0" w15:restartNumberingAfterBreak="0">
    <w:nsid w:val="7602069A"/>
    <w:multiLevelType w:val="hybridMultilevel"/>
    <w:tmpl w:val="3B9647F0"/>
    <w:lvl w:ilvl="0" w:tplc="FFFFFFFF">
      <w:start w:val="1"/>
      <w:numFmt w:val="decimal"/>
      <w:lvlText w:val="%1."/>
      <w:lvlJc w:val="left"/>
      <w:pPr>
        <w:ind w:left="502" w:hanging="360"/>
      </w:pPr>
      <w:rPr>
        <w:rFonts w:hint="default"/>
        <w:b w:val="0"/>
        <w:bCs w:val="0"/>
        <w:i w:val="0"/>
        <w:iCs/>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1" w15:restartNumberingAfterBreak="0">
    <w:nsid w:val="77234F28"/>
    <w:multiLevelType w:val="hybridMultilevel"/>
    <w:tmpl w:val="43265E00"/>
    <w:lvl w:ilvl="0" w:tplc="FFFFFFFF">
      <w:start w:val="1"/>
      <w:numFmt w:val="decimal"/>
      <w:lvlText w:val="%1."/>
      <w:lvlJc w:val="left"/>
      <w:pPr>
        <w:ind w:left="2880" w:hanging="360"/>
      </w:pPr>
      <w:rPr>
        <w:b w:val="0"/>
        <w:bCs/>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82570F0"/>
    <w:multiLevelType w:val="multilevel"/>
    <w:tmpl w:val="F8B258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B246790"/>
    <w:multiLevelType w:val="hybridMultilevel"/>
    <w:tmpl w:val="975E8B40"/>
    <w:lvl w:ilvl="0" w:tplc="A5B237DE">
      <w:start w:val="1"/>
      <w:numFmt w:val="decimal"/>
      <w:lvlText w:val="%1."/>
      <w:lvlJc w:val="left"/>
      <w:pPr>
        <w:ind w:left="502" w:hanging="360"/>
      </w:pPr>
      <w:rPr>
        <w:rFonts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num w:numId="1" w16cid:durableId="7935266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37469041">
    <w:abstractNumId w:val="20"/>
  </w:num>
  <w:num w:numId="3" w16cid:durableId="2047826135">
    <w:abstractNumId w:val="1"/>
  </w:num>
  <w:num w:numId="4" w16cid:durableId="787815163">
    <w:abstractNumId w:val="16"/>
  </w:num>
  <w:num w:numId="5" w16cid:durableId="817571206">
    <w:abstractNumId w:val="32"/>
  </w:num>
  <w:num w:numId="6" w16cid:durableId="1143934118">
    <w:abstractNumId w:val="5"/>
  </w:num>
  <w:num w:numId="7" w16cid:durableId="240985895">
    <w:abstractNumId w:val="27"/>
  </w:num>
  <w:num w:numId="8" w16cid:durableId="2102599303">
    <w:abstractNumId w:val="33"/>
  </w:num>
  <w:num w:numId="9" w16cid:durableId="1961641685">
    <w:abstractNumId w:val="2"/>
  </w:num>
  <w:num w:numId="10" w16cid:durableId="413671702">
    <w:abstractNumId w:val="4"/>
  </w:num>
  <w:num w:numId="11" w16cid:durableId="498925952">
    <w:abstractNumId w:val="17"/>
  </w:num>
  <w:num w:numId="12" w16cid:durableId="1765028553">
    <w:abstractNumId w:val="23"/>
  </w:num>
  <w:num w:numId="13" w16cid:durableId="564025457">
    <w:abstractNumId w:val="22"/>
  </w:num>
  <w:num w:numId="14" w16cid:durableId="1030881609">
    <w:abstractNumId w:val="28"/>
  </w:num>
  <w:num w:numId="15" w16cid:durableId="297730760">
    <w:abstractNumId w:val="29"/>
  </w:num>
  <w:num w:numId="16" w16cid:durableId="1464225513">
    <w:abstractNumId w:val="3"/>
  </w:num>
  <w:num w:numId="17" w16cid:durableId="1977493079">
    <w:abstractNumId w:val="25"/>
  </w:num>
  <w:num w:numId="18" w16cid:durableId="87310594">
    <w:abstractNumId w:val="26"/>
  </w:num>
  <w:num w:numId="19" w16cid:durableId="837842182">
    <w:abstractNumId w:val="21"/>
  </w:num>
  <w:num w:numId="20" w16cid:durableId="1610887804">
    <w:abstractNumId w:val="24"/>
  </w:num>
  <w:num w:numId="21" w16cid:durableId="1591891376">
    <w:abstractNumId w:val="9"/>
  </w:num>
  <w:num w:numId="22" w16cid:durableId="862520176">
    <w:abstractNumId w:val="11"/>
  </w:num>
  <w:num w:numId="23" w16cid:durableId="483425280">
    <w:abstractNumId w:val="19"/>
  </w:num>
  <w:num w:numId="24" w16cid:durableId="85198060">
    <w:abstractNumId w:val="30"/>
  </w:num>
  <w:num w:numId="25" w16cid:durableId="1524320504">
    <w:abstractNumId w:val="15"/>
  </w:num>
  <w:num w:numId="26" w16cid:durableId="951984335">
    <w:abstractNumId w:val="10"/>
  </w:num>
  <w:num w:numId="27" w16cid:durableId="360789770">
    <w:abstractNumId w:val="18"/>
  </w:num>
  <w:num w:numId="28" w16cid:durableId="7027469">
    <w:abstractNumId w:val="31"/>
  </w:num>
  <w:num w:numId="29" w16cid:durableId="997540045">
    <w:abstractNumId w:val="13"/>
  </w:num>
  <w:num w:numId="30" w16cid:durableId="1503739009">
    <w:abstractNumId w:val="6"/>
  </w:num>
  <w:num w:numId="31" w16cid:durableId="1878621548">
    <w:abstractNumId w:val="7"/>
  </w:num>
  <w:num w:numId="32" w16cid:durableId="1002127473">
    <w:abstractNumId w:val="12"/>
  </w:num>
  <w:num w:numId="33" w16cid:durableId="2000233817">
    <w:abstractNumId w:val="14"/>
  </w:num>
  <w:num w:numId="34" w16cid:durableId="986544445">
    <w:abstractNumId w:val="8"/>
  </w:num>
  <w:num w:numId="35" w16cid:durableId="3404769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EFA"/>
    <w:rsid w:val="00002010"/>
    <w:rsid w:val="00006236"/>
    <w:rsid w:val="00007013"/>
    <w:rsid w:val="00007B82"/>
    <w:rsid w:val="00014E87"/>
    <w:rsid w:val="0001562E"/>
    <w:rsid w:val="000369EF"/>
    <w:rsid w:val="0003753F"/>
    <w:rsid w:val="000775BE"/>
    <w:rsid w:val="000B2292"/>
    <w:rsid w:val="000D23F8"/>
    <w:rsid w:val="000E0B34"/>
    <w:rsid w:val="001433FF"/>
    <w:rsid w:val="00146ECF"/>
    <w:rsid w:val="00162B14"/>
    <w:rsid w:val="0018132C"/>
    <w:rsid w:val="0018310B"/>
    <w:rsid w:val="00185585"/>
    <w:rsid w:val="0018736C"/>
    <w:rsid w:val="00196BA6"/>
    <w:rsid w:val="001A2500"/>
    <w:rsid w:val="001B02F7"/>
    <w:rsid w:val="001B62BD"/>
    <w:rsid w:val="001C1A97"/>
    <w:rsid w:val="001D14CE"/>
    <w:rsid w:val="001D18D8"/>
    <w:rsid w:val="001D3D27"/>
    <w:rsid w:val="001D5333"/>
    <w:rsid w:val="001F5613"/>
    <w:rsid w:val="001F70B7"/>
    <w:rsid w:val="00211165"/>
    <w:rsid w:val="002117FA"/>
    <w:rsid w:val="00212324"/>
    <w:rsid w:val="002160C9"/>
    <w:rsid w:val="002202C5"/>
    <w:rsid w:val="00232A82"/>
    <w:rsid w:val="00234057"/>
    <w:rsid w:val="00246477"/>
    <w:rsid w:val="002538E9"/>
    <w:rsid w:val="00256B55"/>
    <w:rsid w:val="0026159D"/>
    <w:rsid w:val="00261B91"/>
    <w:rsid w:val="002676B1"/>
    <w:rsid w:val="002916E7"/>
    <w:rsid w:val="002939BD"/>
    <w:rsid w:val="002A493F"/>
    <w:rsid w:val="002C2F02"/>
    <w:rsid w:val="002D7113"/>
    <w:rsid w:val="002E1A97"/>
    <w:rsid w:val="002E3D1D"/>
    <w:rsid w:val="00300F22"/>
    <w:rsid w:val="00305F18"/>
    <w:rsid w:val="00306BC3"/>
    <w:rsid w:val="0033453F"/>
    <w:rsid w:val="0033455E"/>
    <w:rsid w:val="0033463C"/>
    <w:rsid w:val="003516DC"/>
    <w:rsid w:val="00360855"/>
    <w:rsid w:val="00385608"/>
    <w:rsid w:val="00390584"/>
    <w:rsid w:val="003937D0"/>
    <w:rsid w:val="00394FAD"/>
    <w:rsid w:val="003B0191"/>
    <w:rsid w:val="003C5CFA"/>
    <w:rsid w:val="003D17C5"/>
    <w:rsid w:val="00401547"/>
    <w:rsid w:val="0041645B"/>
    <w:rsid w:val="00422909"/>
    <w:rsid w:val="0042684A"/>
    <w:rsid w:val="0043470C"/>
    <w:rsid w:val="0047097C"/>
    <w:rsid w:val="00476316"/>
    <w:rsid w:val="00487304"/>
    <w:rsid w:val="004A06EA"/>
    <w:rsid w:val="004A145E"/>
    <w:rsid w:val="004A2AF5"/>
    <w:rsid w:val="004A7DDA"/>
    <w:rsid w:val="004E324B"/>
    <w:rsid w:val="004F3EAB"/>
    <w:rsid w:val="0050111B"/>
    <w:rsid w:val="005137DA"/>
    <w:rsid w:val="00526D53"/>
    <w:rsid w:val="00540653"/>
    <w:rsid w:val="00582F3A"/>
    <w:rsid w:val="0058431F"/>
    <w:rsid w:val="005C1903"/>
    <w:rsid w:val="005C3931"/>
    <w:rsid w:val="005C469D"/>
    <w:rsid w:val="005C5429"/>
    <w:rsid w:val="005C5A78"/>
    <w:rsid w:val="005D751E"/>
    <w:rsid w:val="005E2FB4"/>
    <w:rsid w:val="005E6D83"/>
    <w:rsid w:val="006256FF"/>
    <w:rsid w:val="006315A1"/>
    <w:rsid w:val="006367A0"/>
    <w:rsid w:val="0065218B"/>
    <w:rsid w:val="00667A5C"/>
    <w:rsid w:val="006754B2"/>
    <w:rsid w:val="006975BA"/>
    <w:rsid w:val="006A0E45"/>
    <w:rsid w:val="006C459D"/>
    <w:rsid w:val="006C605B"/>
    <w:rsid w:val="006D6EE7"/>
    <w:rsid w:val="0071039A"/>
    <w:rsid w:val="00711CDF"/>
    <w:rsid w:val="00711CF2"/>
    <w:rsid w:val="00733C50"/>
    <w:rsid w:val="007363BB"/>
    <w:rsid w:val="00746127"/>
    <w:rsid w:val="00761DFA"/>
    <w:rsid w:val="00783223"/>
    <w:rsid w:val="007B353F"/>
    <w:rsid w:val="007B4599"/>
    <w:rsid w:val="007C7DB2"/>
    <w:rsid w:val="007D6A15"/>
    <w:rsid w:val="007E1B5C"/>
    <w:rsid w:val="007E58EC"/>
    <w:rsid w:val="007F3B11"/>
    <w:rsid w:val="008236DE"/>
    <w:rsid w:val="00825AB9"/>
    <w:rsid w:val="00864CB3"/>
    <w:rsid w:val="0087499C"/>
    <w:rsid w:val="00875D4A"/>
    <w:rsid w:val="00883074"/>
    <w:rsid w:val="008843DC"/>
    <w:rsid w:val="00886E91"/>
    <w:rsid w:val="00894847"/>
    <w:rsid w:val="008A4FBC"/>
    <w:rsid w:val="008D0EC8"/>
    <w:rsid w:val="008D11B2"/>
    <w:rsid w:val="008D3047"/>
    <w:rsid w:val="008F5389"/>
    <w:rsid w:val="00901036"/>
    <w:rsid w:val="00913E52"/>
    <w:rsid w:val="009141A5"/>
    <w:rsid w:val="009205B5"/>
    <w:rsid w:val="0093176F"/>
    <w:rsid w:val="009452E2"/>
    <w:rsid w:val="00966CCC"/>
    <w:rsid w:val="009710F3"/>
    <w:rsid w:val="00985958"/>
    <w:rsid w:val="00987AB1"/>
    <w:rsid w:val="009A07DE"/>
    <w:rsid w:val="009B30DF"/>
    <w:rsid w:val="009C3E7D"/>
    <w:rsid w:val="009C6114"/>
    <w:rsid w:val="009D083E"/>
    <w:rsid w:val="009D1C00"/>
    <w:rsid w:val="009D6151"/>
    <w:rsid w:val="009E68D1"/>
    <w:rsid w:val="009F5D59"/>
    <w:rsid w:val="00A23A8D"/>
    <w:rsid w:val="00A31B06"/>
    <w:rsid w:val="00A34D6F"/>
    <w:rsid w:val="00A37333"/>
    <w:rsid w:val="00A3759E"/>
    <w:rsid w:val="00A60B6F"/>
    <w:rsid w:val="00A811CC"/>
    <w:rsid w:val="00A85090"/>
    <w:rsid w:val="00AA04A8"/>
    <w:rsid w:val="00AA5514"/>
    <w:rsid w:val="00AB67D2"/>
    <w:rsid w:val="00AC7521"/>
    <w:rsid w:val="00AE5D12"/>
    <w:rsid w:val="00AF4CBF"/>
    <w:rsid w:val="00AF77FF"/>
    <w:rsid w:val="00B10F88"/>
    <w:rsid w:val="00B15C90"/>
    <w:rsid w:val="00B17A01"/>
    <w:rsid w:val="00B549C2"/>
    <w:rsid w:val="00B6164E"/>
    <w:rsid w:val="00B64FE3"/>
    <w:rsid w:val="00B7170C"/>
    <w:rsid w:val="00B73B5F"/>
    <w:rsid w:val="00B83B38"/>
    <w:rsid w:val="00B83F69"/>
    <w:rsid w:val="00B85DAF"/>
    <w:rsid w:val="00B87669"/>
    <w:rsid w:val="00B94893"/>
    <w:rsid w:val="00BC1301"/>
    <w:rsid w:val="00BD330F"/>
    <w:rsid w:val="00C06D84"/>
    <w:rsid w:val="00C202FC"/>
    <w:rsid w:val="00C20FFA"/>
    <w:rsid w:val="00C42202"/>
    <w:rsid w:val="00C4380B"/>
    <w:rsid w:val="00C57FE0"/>
    <w:rsid w:val="00C75B2A"/>
    <w:rsid w:val="00CA764E"/>
    <w:rsid w:val="00CF5754"/>
    <w:rsid w:val="00D0127E"/>
    <w:rsid w:val="00D07C95"/>
    <w:rsid w:val="00D11882"/>
    <w:rsid w:val="00D353BE"/>
    <w:rsid w:val="00D462A7"/>
    <w:rsid w:val="00D60057"/>
    <w:rsid w:val="00D63A2E"/>
    <w:rsid w:val="00D66A9B"/>
    <w:rsid w:val="00D70EAB"/>
    <w:rsid w:val="00DA1B40"/>
    <w:rsid w:val="00DB27F1"/>
    <w:rsid w:val="00DB7D17"/>
    <w:rsid w:val="00DC7747"/>
    <w:rsid w:val="00DE0A93"/>
    <w:rsid w:val="00DE756A"/>
    <w:rsid w:val="00DF0F99"/>
    <w:rsid w:val="00DF54A3"/>
    <w:rsid w:val="00DF7387"/>
    <w:rsid w:val="00E04B5B"/>
    <w:rsid w:val="00E1514C"/>
    <w:rsid w:val="00E160C6"/>
    <w:rsid w:val="00E538FF"/>
    <w:rsid w:val="00E53D23"/>
    <w:rsid w:val="00E713AD"/>
    <w:rsid w:val="00E71C0E"/>
    <w:rsid w:val="00E77F3A"/>
    <w:rsid w:val="00E80ACD"/>
    <w:rsid w:val="00E81242"/>
    <w:rsid w:val="00E94040"/>
    <w:rsid w:val="00EA6831"/>
    <w:rsid w:val="00EB3159"/>
    <w:rsid w:val="00EB3D37"/>
    <w:rsid w:val="00EB4EFC"/>
    <w:rsid w:val="00EC0E54"/>
    <w:rsid w:val="00ED4297"/>
    <w:rsid w:val="00ED46D5"/>
    <w:rsid w:val="00EE3AA9"/>
    <w:rsid w:val="00EF78A0"/>
    <w:rsid w:val="00F27EFA"/>
    <w:rsid w:val="00F5444E"/>
    <w:rsid w:val="00F565B6"/>
    <w:rsid w:val="00F60AFA"/>
    <w:rsid w:val="00F817CD"/>
    <w:rsid w:val="00F8583A"/>
    <w:rsid w:val="00FA2D14"/>
    <w:rsid w:val="00FA5E5A"/>
    <w:rsid w:val="00FB087E"/>
    <w:rsid w:val="00FB1068"/>
    <w:rsid w:val="00FB7576"/>
    <w:rsid w:val="00FC707B"/>
    <w:rsid w:val="00FF4D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498B29"/>
  <w15:chartTrackingRefBased/>
  <w15:docId w15:val="{2C81AEBB-3DD6-4815-84EF-FB787670F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6A9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27EFA"/>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F27EFA"/>
  </w:style>
  <w:style w:type="paragraph" w:styleId="a5">
    <w:name w:val="footer"/>
    <w:basedOn w:val="a"/>
    <w:link w:val="a6"/>
    <w:uiPriority w:val="99"/>
    <w:unhideWhenUsed/>
    <w:rsid w:val="00F27EFA"/>
    <w:pPr>
      <w:tabs>
        <w:tab w:val="center" w:pos="4819"/>
        <w:tab w:val="right" w:pos="9639"/>
      </w:tabs>
      <w:spacing w:after="0" w:line="240" w:lineRule="auto"/>
    </w:pPr>
  </w:style>
  <w:style w:type="character" w:customStyle="1" w:styleId="a6">
    <w:name w:val="Нижній колонтитул Знак"/>
    <w:basedOn w:val="a0"/>
    <w:link w:val="a5"/>
    <w:uiPriority w:val="99"/>
    <w:rsid w:val="00F27EFA"/>
  </w:style>
  <w:style w:type="character" w:styleId="a7">
    <w:name w:val="Hyperlink"/>
    <w:basedOn w:val="a0"/>
    <w:uiPriority w:val="99"/>
    <w:unhideWhenUsed/>
    <w:rsid w:val="00DF0F99"/>
    <w:rPr>
      <w:color w:val="0563C1" w:themeColor="hyperlink"/>
      <w:u w:val="single"/>
    </w:rPr>
  </w:style>
  <w:style w:type="character" w:styleId="a8">
    <w:name w:val="Unresolved Mention"/>
    <w:basedOn w:val="a0"/>
    <w:uiPriority w:val="99"/>
    <w:semiHidden/>
    <w:unhideWhenUsed/>
    <w:rsid w:val="00D0127E"/>
    <w:rPr>
      <w:color w:val="605E5C"/>
      <w:shd w:val="clear" w:color="auto" w:fill="E1DFDD"/>
    </w:rPr>
  </w:style>
  <w:style w:type="paragraph" w:styleId="a9">
    <w:name w:val="List Paragraph"/>
    <w:aliases w:val="CA bullets,EBRD List,Chapter10,Список уровня 2,название табл/рис,AC List 01,Bullet List,FooterText,numbered,заголовок 1.1,List Paragraph,Elenco Normale,Абзац списка,Стиль 1,List Paragraph1"/>
    <w:basedOn w:val="a"/>
    <w:link w:val="aa"/>
    <w:uiPriority w:val="34"/>
    <w:qFormat/>
    <w:rsid w:val="00711CDF"/>
    <w:pPr>
      <w:ind w:left="720"/>
      <w:contextualSpacing/>
    </w:pPr>
    <w:rPr>
      <w:lang w:val="ru-RU"/>
    </w:rPr>
  </w:style>
  <w:style w:type="character" w:customStyle="1" w:styleId="aa">
    <w:name w:val="Абзац списку Знак"/>
    <w:aliases w:val="CA bullets Знак,EBRD List Знак,Chapter10 Знак,Список уровня 2 Знак,название табл/рис Знак,AC List 01 Знак,Bullet List Знак,FooterText Знак,numbered Знак,заголовок 1.1 Знак,List Paragraph Знак,Elenco Normale Знак,Абзац списка Знак"/>
    <w:link w:val="a9"/>
    <w:uiPriority w:val="34"/>
    <w:locked/>
    <w:rsid w:val="00711CDF"/>
    <w:rPr>
      <w:lang w:val="ru-RU"/>
    </w:rPr>
  </w:style>
  <w:style w:type="table" w:styleId="ab">
    <w:name w:val="Table Grid"/>
    <w:basedOn w:val="a1"/>
    <w:uiPriority w:val="39"/>
    <w:rsid w:val="004F3EAB"/>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basedOn w:val="a"/>
    <w:uiPriority w:val="99"/>
    <w:semiHidden/>
    <w:unhideWhenUsed/>
    <w:rsid w:val="00B15C9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d">
    <w:name w:val="Revision"/>
    <w:hidden/>
    <w:uiPriority w:val="99"/>
    <w:semiHidden/>
    <w:rsid w:val="001F5613"/>
    <w:pPr>
      <w:spacing w:after="0" w:line="240" w:lineRule="auto"/>
    </w:pPr>
  </w:style>
  <w:style w:type="character" w:styleId="ae">
    <w:name w:val="annotation reference"/>
    <w:basedOn w:val="a0"/>
    <w:uiPriority w:val="99"/>
    <w:semiHidden/>
    <w:unhideWhenUsed/>
    <w:rsid w:val="00A37333"/>
    <w:rPr>
      <w:sz w:val="16"/>
      <w:szCs w:val="16"/>
    </w:rPr>
  </w:style>
  <w:style w:type="paragraph" w:styleId="af">
    <w:name w:val="annotation text"/>
    <w:basedOn w:val="a"/>
    <w:link w:val="af0"/>
    <w:uiPriority w:val="99"/>
    <w:unhideWhenUsed/>
    <w:rsid w:val="00A37333"/>
    <w:pPr>
      <w:spacing w:line="240" w:lineRule="auto"/>
    </w:pPr>
    <w:rPr>
      <w:sz w:val="20"/>
      <w:szCs w:val="20"/>
    </w:rPr>
  </w:style>
  <w:style w:type="character" w:customStyle="1" w:styleId="af0">
    <w:name w:val="Текст примітки Знак"/>
    <w:basedOn w:val="a0"/>
    <w:link w:val="af"/>
    <w:uiPriority w:val="99"/>
    <w:rsid w:val="00A37333"/>
    <w:rPr>
      <w:sz w:val="20"/>
      <w:szCs w:val="20"/>
    </w:rPr>
  </w:style>
  <w:style w:type="paragraph" w:styleId="af1">
    <w:name w:val="annotation subject"/>
    <w:basedOn w:val="af"/>
    <w:next w:val="af"/>
    <w:link w:val="af2"/>
    <w:uiPriority w:val="99"/>
    <w:semiHidden/>
    <w:unhideWhenUsed/>
    <w:rsid w:val="00A37333"/>
    <w:rPr>
      <w:b/>
      <w:bCs/>
    </w:rPr>
  </w:style>
  <w:style w:type="character" w:customStyle="1" w:styleId="af2">
    <w:name w:val="Тема примітки Знак"/>
    <w:basedOn w:val="af0"/>
    <w:link w:val="af1"/>
    <w:uiPriority w:val="99"/>
    <w:semiHidden/>
    <w:rsid w:val="00A3733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916592">
      <w:bodyDiv w:val="1"/>
      <w:marLeft w:val="0"/>
      <w:marRight w:val="0"/>
      <w:marTop w:val="0"/>
      <w:marBottom w:val="0"/>
      <w:divBdr>
        <w:top w:val="none" w:sz="0" w:space="0" w:color="auto"/>
        <w:left w:val="none" w:sz="0" w:space="0" w:color="auto"/>
        <w:bottom w:val="none" w:sz="0" w:space="0" w:color="auto"/>
        <w:right w:val="none" w:sz="0" w:space="0" w:color="auto"/>
      </w:divBdr>
    </w:div>
    <w:div w:id="1384282654">
      <w:bodyDiv w:val="1"/>
      <w:marLeft w:val="0"/>
      <w:marRight w:val="0"/>
      <w:marTop w:val="0"/>
      <w:marBottom w:val="0"/>
      <w:divBdr>
        <w:top w:val="none" w:sz="0" w:space="0" w:color="auto"/>
        <w:left w:val="none" w:sz="0" w:space="0" w:color="auto"/>
        <w:bottom w:val="none" w:sz="0" w:space="0" w:color="auto"/>
        <w:right w:val="none" w:sz="0" w:space="0" w:color="auto"/>
      </w:divBdr>
    </w:div>
    <w:div w:id="200076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grmu.com.ua" TargetMode="External"/><Relationship Id="rId2" Type="http://schemas.openxmlformats.org/officeDocument/2006/relationships/hyperlink" Target="http://grmu.com.ua" TargetMode="External"/><Relationship Id="rId1" Type="http://schemas.openxmlformats.org/officeDocument/2006/relationships/image" Target="media/image1.jp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F194C88FFFB9D342A1EE7E33771D321E" ma:contentTypeVersion="1" ma:contentTypeDescription="Створення нового документа." ma:contentTypeScope="" ma:versionID="d39b72e5a192a70e37d3bf45efe8001b">
  <xsd:schema xmlns:xsd="http://www.w3.org/2001/XMLSchema" xmlns:xs="http://www.w3.org/2001/XMLSchema" xmlns:p="http://schemas.microsoft.com/office/2006/metadata/properties" xmlns:ns1="http://schemas.microsoft.com/sharepoint/v3" xmlns:ns2="bdc2b64e-a750-4809-8128-bb29c91674e3" targetNamespace="http://schemas.microsoft.com/office/2006/metadata/properties" ma:root="true" ma:fieldsID="b03c760eebfb3d6cd7a8001a2e2272a3" ns1:_="" ns2:_="">
    <xsd:import namespace="http://schemas.microsoft.com/sharepoint/v3"/>
    <xsd:import namespace="bdc2b64e-a750-4809-8128-bb29c91674e3"/>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Дата початку розкладу" ma:description="" ma:hidden="true" ma:internalName="PublishingStartDate">
      <xsd:simpleType>
        <xsd:restriction base="dms:Unknown"/>
      </xsd:simpleType>
    </xsd:element>
    <xsd:element name="PublishingExpirationDate" ma:index="12" nillable="true" ma:displayName="Дата початку розкладу"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dc2b64e-a750-4809-8128-bb29c91674e3" elementFormDefault="qualified">
    <xsd:import namespace="http://schemas.microsoft.com/office/2006/documentManagement/types"/>
    <xsd:import namespace="http://schemas.microsoft.com/office/infopath/2007/PartnerControls"/>
    <xsd:element name="_dlc_DocId" ma:index="8" nillable="true" ma:displayName="Значення ідентифікатора документа" ma:description="Значення ідентифікатора документа, призначеного цьому елементу." ma:internalName="_dlc_DocId" ma:readOnly="true">
      <xsd:simpleType>
        <xsd:restriction base="dms:Text"/>
      </xsd:simpleType>
    </xsd:element>
    <xsd:element name="_dlc_DocIdUrl" ma:index="9" nillable="true" ma:displayName="Ідентифікатор документа" ma:description="Постійне посилання на цей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dlc_DocId xmlns="bdc2b64e-a750-4809-8128-bb29c91674e3">5HQJ6WE7DAKY-26-2182</_dlc_DocId>
    <_dlc_DocIdUrl xmlns="bdc2b64e-a750-4809-8128-bb29c91674e3">
      <Url>https://portal.naftogaz.com/_layouts/15/DocIdRedir.aspx?ID=5HQJ6WE7DAKY-26-2182</Url>
      <Description>5HQJ6WE7DAKY-26-2182</Description>
    </_dlc_DocIdUrl>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F47625E-1ABE-49DA-B7B5-5AB9D63C5B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c2b64e-a750-4809-8128-bb29c9167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963781-5FD4-45CF-9422-E3B9BC4CF87D}">
  <ds:schemaRefs>
    <ds:schemaRef ds:uri="http://schemas.openxmlformats.org/officeDocument/2006/bibliography"/>
  </ds:schemaRefs>
</ds:datastoreItem>
</file>

<file path=customXml/itemProps3.xml><?xml version="1.0" encoding="utf-8"?>
<ds:datastoreItem xmlns:ds="http://schemas.openxmlformats.org/officeDocument/2006/customXml" ds:itemID="{D7EDCC50-C4ED-4B6E-9486-A33B3D505712}">
  <ds:schemaRefs>
    <ds:schemaRef ds:uri="http://schemas.microsoft.com/office/2006/metadata/properties"/>
    <ds:schemaRef ds:uri="http://schemas.microsoft.com/office/infopath/2007/PartnerControls"/>
    <ds:schemaRef ds:uri="bdc2b64e-a750-4809-8128-bb29c91674e3"/>
    <ds:schemaRef ds:uri="http://schemas.microsoft.com/sharepoint/v3"/>
  </ds:schemaRefs>
</ds:datastoreItem>
</file>

<file path=customXml/itemProps4.xml><?xml version="1.0" encoding="utf-8"?>
<ds:datastoreItem xmlns:ds="http://schemas.openxmlformats.org/officeDocument/2006/customXml" ds:itemID="{0D8E751A-875E-4DF9-8BAB-1C21E7F244E4}">
  <ds:schemaRefs>
    <ds:schemaRef ds:uri="http://schemas.microsoft.com/sharepoint/v3/contenttype/forms"/>
  </ds:schemaRefs>
</ds:datastoreItem>
</file>

<file path=customXml/itemProps5.xml><?xml version="1.0" encoding="utf-8"?>
<ds:datastoreItem xmlns:ds="http://schemas.openxmlformats.org/officeDocument/2006/customXml" ds:itemID="{BE2A75F3-2BD1-425A-86BE-18ED8BDB282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5236</Words>
  <Characters>2985</Characters>
  <Application>Microsoft Office Word</Application>
  <DocSecurity>0</DocSecurity>
  <Lines>24</Lines>
  <Paragraphs>16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Бажан Галина Олександрівна</dc:creator>
  <cp:keywords/>
  <dc:description/>
  <cp:lastModifiedBy>Новітня Тетяна Сергіївна</cp:lastModifiedBy>
  <cp:revision>3</cp:revision>
  <cp:lastPrinted>2025-06-20T12:42:00Z</cp:lastPrinted>
  <dcterms:created xsi:type="dcterms:W3CDTF">2025-07-11T08:26:00Z</dcterms:created>
  <dcterms:modified xsi:type="dcterms:W3CDTF">2025-07-11T08:30:00Z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118443af-5e41-40c9-bdb6-90c857c80727</vt:lpwstr>
  </property>
  <property fmtid="{D5CDD505-2E9C-101B-9397-08002B2CF9AE}" pid="3" name="ContentTypeId">
    <vt:lpwstr>0x010100F194C88FFFB9D342A1EE7E33771D321E</vt:lpwstr>
  </property>
</Properties>
</file>